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62FD78F" w14:textId="77777777" w:rsidR="00F27AAA" w:rsidRDefault="00F27AAA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0" w:line="276" w:lineRule="auto"/>
        <w:rPr>
          <w:rFonts w:ascii="Arial" w:eastAsia="Arial" w:hAnsi="Arial" w:cs="Arial"/>
          <w:color w:val="000000"/>
          <w:sz w:val="22"/>
          <w:szCs w:val="22"/>
        </w:rPr>
      </w:pPr>
    </w:p>
    <w:tbl>
      <w:tblPr>
        <w:tblStyle w:val="a"/>
        <w:tblW w:w="9923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1191"/>
        <w:gridCol w:w="369"/>
        <w:gridCol w:w="3543"/>
        <w:gridCol w:w="284"/>
        <w:gridCol w:w="4536"/>
      </w:tblGrid>
      <w:tr w:rsidR="00F27AAA" w14:paraId="73004B5F" w14:textId="77777777">
        <w:trPr>
          <w:cantSplit/>
          <w:trHeight w:val="930"/>
        </w:trPr>
        <w:tc>
          <w:tcPr>
            <w:tcW w:w="1191" w:type="dxa"/>
            <w:vMerge w:val="restart"/>
            <w:vAlign w:val="center"/>
          </w:tcPr>
          <w:p w14:paraId="146D50E2" w14:textId="77777777" w:rsidR="00F27AAA" w:rsidRDefault="00000000">
            <w:pPr>
              <w:jc w:val="center"/>
              <w:rPr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1813C209" wp14:editId="490780C0">
                  <wp:extent cx="651790" cy="709301"/>
                  <wp:effectExtent l="0" t="0" r="0" b="0"/>
                  <wp:docPr id="9" name="image5.png" descr="A black and white logo&#10;&#10;Description automatically generated with low confidenc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.png" descr="A black and white logo&#10;&#10;Description automatically generated with low confidence"/>
                          <pic:cNvPicPr preferRelativeResize="0"/>
                        </pic:nvPicPr>
                        <pic:blipFill>
                          <a:blip r:embed="rId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1790" cy="709301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12" w:type="dxa"/>
            <w:gridSpan w:val="2"/>
            <w:vMerge w:val="restart"/>
          </w:tcPr>
          <w:p w14:paraId="40C4AFF7" w14:textId="77777777" w:rsidR="00F27AAA" w:rsidRDefault="00000000">
            <w:pPr>
              <w:spacing w:before="24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INTERNATIONAL TELECOMMUNICATION UNION</w:t>
            </w:r>
          </w:p>
          <w:p w14:paraId="549F639B" w14:textId="77777777" w:rsidR="00F27AAA" w:rsidRDefault="00000000">
            <w:pPr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TELECOMMUNICATION</w:t>
            </w:r>
            <w:r>
              <w:rPr>
                <w:b/>
                <w:sz w:val="26"/>
                <w:szCs w:val="26"/>
              </w:rPr>
              <w:br/>
              <w:t>STANDARDIZATION SECTOR</w:t>
            </w:r>
          </w:p>
          <w:p w14:paraId="01BD1917" w14:textId="77777777" w:rsidR="00F27AAA" w:rsidRDefault="00000000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STUDY PERIOD 2025-2028</w:t>
            </w:r>
          </w:p>
        </w:tc>
        <w:tc>
          <w:tcPr>
            <w:tcW w:w="4820" w:type="dxa"/>
            <w:gridSpan w:val="2"/>
            <w:vAlign w:val="center"/>
          </w:tcPr>
          <w:p w14:paraId="4E782A6C" w14:textId="77777777" w:rsidR="00F27AA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94"/>
                <w:tab w:val="left" w:pos="1191"/>
                <w:tab w:val="left" w:pos="1588"/>
                <w:tab w:val="left" w:pos="1985"/>
              </w:tabs>
              <w:jc w:val="right"/>
              <w:rPr>
                <w:b/>
                <w:color w:val="000000"/>
                <w:sz w:val="40"/>
                <w:szCs w:val="40"/>
              </w:rPr>
            </w:pPr>
            <w:r>
              <w:rPr>
                <w:b/>
                <w:smallCaps/>
                <w:color w:val="000000"/>
                <w:sz w:val="28"/>
                <w:szCs w:val="28"/>
              </w:rPr>
              <w:t xml:space="preserve">Focus Group on AI Native for Telecommunication Networks </w:t>
            </w:r>
            <w:r>
              <w:rPr>
                <w:b/>
                <w:smallCaps/>
                <w:color w:val="000000"/>
                <w:sz w:val="28"/>
                <w:szCs w:val="28"/>
              </w:rPr>
              <w:br/>
              <w:t xml:space="preserve">(FG-AINN) </w:t>
            </w:r>
          </w:p>
        </w:tc>
      </w:tr>
      <w:tr w:rsidR="00F27AAA" w14:paraId="52F713C5" w14:textId="77777777">
        <w:trPr>
          <w:cantSplit/>
          <w:trHeight w:val="491"/>
        </w:trPr>
        <w:tc>
          <w:tcPr>
            <w:tcW w:w="1191" w:type="dxa"/>
            <w:vMerge/>
            <w:vAlign w:val="center"/>
          </w:tcPr>
          <w:p w14:paraId="6D58800F" w14:textId="77777777" w:rsidR="00F27AAA" w:rsidRDefault="00F27AA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line="276" w:lineRule="auto"/>
              <w:rPr>
                <w:b/>
                <w:color w:val="000000"/>
                <w:sz w:val="40"/>
                <w:szCs w:val="40"/>
              </w:rPr>
            </w:pPr>
          </w:p>
        </w:tc>
        <w:tc>
          <w:tcPr>
            <w:tcW w:w="3912" w:type="dxa"/>
            <w:gridSpan w:val="2"/>
            <w:vMerge/>
          </w:tcPr>
          <w:p w14:paraId="7735A5B9" w14:textId="77777777" w:rsidR="00F27AAA" w:rsidRDefault="00F27AA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line="276" w:lineRule="auto"/>
              <w:rPr>
                <w:b/>
                <w:color w:val="000000"/>
                <w:sz w:val="40"/>
                <w:szCs w:val="40"/>
              </w:rPr>
            </w:pPr>
          </w:p>
        </w:tc>
        <w:tc>
          <w:tcPr>
            <w:tcW w:w="4820" w:type="dxa"/>
            <w:gridSpan w:val="2"/>
            <w:vAlign w:val="center"/>
          </w:tcPr>
          <w:p w14:paraId="6023A829" w14:textId="77777777" w:rsidR="00F27AA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94"/>
                <w:tab w:val="left" w:pos="1191"/>
                <w:tab w:val="left" w:pos="1588"/>
                <w:tab w:val="left" w:pos="1985"/>
              </w:tabs>
              <w:jc w:val="right"/>
              <w:rPr>
                <w:b/>
                <w:smallCaps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FG-AINN-139</w:t>
            </w:r>
          </w:p>
        </w:tc>
      </w:tr>
      <w:tr w:rsidR="00F27AAA" w14:paraId="168BB456" w14:textId="77777777">
        <w:trPr>
          <w:cantSplit/>
        </w:trPr>
        <w:tc>
          <w:tcPr>
            <w:tcW w:w="1191" w:type="dxa"/>
            <w:vMerge/>
            <w:vAlign w:val="center"/>
          </w:tcPr>
          <w:p w14:paraId="6BBE5577" w14:textId="77777777" w:rsidR="00F27AAA" w:rsidRDefault="00F27AA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line="276" w:lineRule="auto"/>
              <w:rPr>
                <w:b/>
                <w:smallCaps/>
                <w:color w:val="000000"/>
                <w:sz w:val="28"/>
                <w:szCs w:val="28"/>
              </w:rPr>
            </w:pPr>
          </w:p>
        </w:tc>
        <w:tc>
          <w:tcPr>
            <w:tcW w:w="3912" w:type="dxa"/>
            <w:gridSpan w:val="2"/>
            <w:vMerge/>
          </w:tcPr>
          <w:p w14:paraId="7FE19B74" w14:textId="77777777" w:rsidR="00F27AAA" w:rsidRDefault="00F27AA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line="276" w:lineRule="auto"/>
              <w:rPr>
                <w:b/>
                <w:smallCaps/>
                <w:color w:val="000000"/>
                <w:sz w:val="28"/>
                <w:szCs w:val="28"/>
              </w:rPr>
            </w:pPr>
          </w:p>
        </w:tc>
        <w:tc>
          <w:tcPr>
            <w:tcW w:w="4820" w:type="dxa"/>
            <w:gridSpan w:val="2"/>
            <w:tcBorders>
              <w:bottom w:val="single" w:sz="12" w:space="0" w:color="000000"/>
            </w:tcBorders>
            <w:vAlign w:val="center"/>
          </w:tcPr>
          <w:p w14:paraId="0D15C0A2" w14:textId="77777777" w:rsidR="00F27AA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94"/>
                <w:tab w:val="left" w:pos="1191"/>
                <w:tab w:val="left" w:pos="1588"/>
                <w:tab w:val="left" w:pos="1985"/>
              </w:tabs>
              <w:jc w:val="right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Original: English</w:t>
            </w:r>
          </w:p>
        </w:tc>
      </w:tr>
      <w:tr w:rsidR="00F27AAA" w14:paraId="029BEBC3" w14:textId="77777777">
        <w:trPr>
          <w:cantSplit/>
        </w:trPr>
        <w:tc>
          <w:tcPr>
            <w:tcW w:w="1560" w:type="dxa"/>
            <w:gridSpan w:val="2"/>
          </w:tcPr>
          <w:p w14:paraId="0892048A" w14:textId="77777777" w:rsidR="00F27AAA" w:rsidRDefault="00000000">
            <w:pPr>
              <w:rPr>
                <w:b/>
              </w:rPr>
            </w:pPr>
            <w:bookmarkStart w:id="0" w:name="r5td95h6zwue" w:colFirst="0" w:colLast="0"/>
            <w:bookmarkStart w:id="1" w:name="u72641somnte" w:colFirst="0" w:colLast="0"/>
            <w:bookmarkStart w:id="2" w:name="8vv0qtr2mnn7" w:colFirst="0" w:colLast="0"/>
            <w:bookmarkEnd w:id="0"/>
            <w:bookmarkEnd w:id="1"/>
            <w:bookmarkEnd w:id="2"/>
            <w:r>
              <w:rPr>
                <w:b/>
              </w:rPr>
              <w:t>Question(s):</w:t>
            </w:r>
          </w:p>
        </w:tc>
        <w:tc>
          <w:tcPr>
            <w:tcW w:w="3543" w:type="dxa"/>
          </w:tcPr>
          <w:p w14:paraId="64C4C592" w14:textId="77777777" w:rsidR="00F27AAA" w:rsidRDefault="00000000">
            <w:r>
              <w:t>WG4</w:t>
            </w:r>
          </w:p>
        </w:tc>
        <w:tc>
          <w:tcPr>
            <w:tcW w:w="4820" w:type="dxa"/>
            <w:gridSpan w:val="2"/>
          </w:tcPr>
          <w:p w14:paraId="6BDC6F04" w14:textId="77777777" w:rsidR="00F27AAA" w:rsidRDefault="00000000">
            <w:pPr>
              <w:jc w:val="right"/>
            </w:pPr>
            <w:r>
              <w:t>Geneva, 11 July 2025</w:t>
            </w:r>
          </w:p>
        </w:tc>
      </w:tr>
      <w:tr w:rsidR="00F27AAA" w14:paraId="2E074DF7" w14:textId="77777777">
        <w:trPr>
          <w:cantSplit/>
        </w:trPr>
        <w:tc>
          <w:tcPr>
            <w:tcW w:w="9923" w:type="dxa"/>
            <w:gridSpan w:val="5"/>
          </w:tcPr>
          <w:p w14:paraId="32B03C55" w14:textId="77777777" w:rsidR="00F27AAA" w:rsidRDefault="00000000">
            <w:pPr>
              <w:jc w:val="center"/>
              <w:rPr>
                <w:b/>
              </w:rPr>
            </w:pPr>
            <w:bookmarkStart w:id="3" w:name="78t66izhpcrc" w:colFirst="0" w:colLast="0"/>
            <w:bookmarkEnd w:id="3"/>
            <w:r>
              <w:rPr>
                <w:b/>
              </w:rPr>
              <w:t>INPUT DOCUMENT</w:t>
            </w:r>
          </w:p>
        </w:tc>
      </w:tr>
      <w:tr w:rsidR="00F27AAA" w14:paraId="2BF81D76" w14:textId="77777777">
        <w:trPr>
          <w:cantSplit/>
        </w:trPr>
        <w:tc>
          <w:tcPr>
            <w:tcW w:w="1560" w:type="dxa"/>
            <w:gridSpan w:val="2"/>
          </w:tcPr>
          <w:p w14:paraId="6946D957" w14:textId="77777777" w:rsidR="00F27AAA" w:rsidRDefault="00000000">
            <w:pPr>
              <w:rPr>
                <w:b/>
              </w:rPr>
            </w:pPr>
            <w:bookmarkStart w:id="4" w:name="h52rz5v99v0t" w:colFirst="0" w:colLast="0"/>
            <w:bookmarkEnd w:id="4"/>
            <w:r>
              <w:rPr>
                <w:b/>
              </w:rPr>
              <w:t>Source:</w:t>
            </w:r>
          </w:p>
        </w:tc>
        <w:tc>
          <w:tcPr>
            <w:tcW w:w="8363" w:type="dxa"/>
            <w:gridSpan w:val="3"/>
          </w:tcPr>
          <w:p w14:paraId="5E0CCBED" w14:textId="77777777" w:rsidR="00F27AAA" w:rsidRDefault="00000000">
            <w:r>
              <w:t>Chairs, WG4</w:t>
            </w:r>
          </w:p>
        </w:tc>
      </w:tr>
      <w:tr w:rsidR="00F27AAA" w14:paraId="39877DB5" w14:textId="77777777">
        <w:trPr>
          <w:cantSplit/>
        </w:trPr>
        <w:tc>
          <w:tcPr>
            <w:tcW w:w="1560" w:type="dxa"/>
            <w:gridSpan w:val="2"/>
          </w:tcPr>
          <w:p w14:paraId="688F13F4" w14:textId="77777777" w:rsidR="00F27AAA" w:rsidRDefault="00000000">
            <w:bookmarkStart w:id="5" w:name="n6r5brrqhst6" w:colFirst="0" w:colLast="0"/>
            <w:bookmarkEnd w:id="5"/>
            <w:r>
              <w:rPr>
                <w:b/>
              </w:rPr>
              <w:t>Title:</w:t>
            </w:r>
          </w:p>
        </w:tc>
        <w:tc>
          <w:tcPr>
            <w:tcW w:w="8363" w:type="dxa"/>
            <w:gridSpan w:val="3"/>
          </w:tcPr>
          <w:p w14:paraId="53FD5A8C" w14:textId="77777777" w:rsidR="00F27AAA" w:rsidRDefault="00000000">
            <w:r>
              <w:t>AI-Native Autonomous Agent for Real-Time 6G Network Security, Optimization, and Slice Assurance</w:t>
            </w:r>
          </w:p>
        </w:tc>
      </w:tr>
      <w:tr w:rsidR="00F27AAA" w14:paraId="7BA6578D" w14:textId="77777777">
        <w:trPr>
          <w:cantSplit/>
          <w:trHeight w:val="90"/>
        </w:trPr>
        <w:tc>
          <w:tcPr>
            <w:tcW w:w="1560" w:type="dxa"/>
            <w:gridSpan w:val="2"/>
            <w:tcBorders>
              <w:top w:val="single" w:sz="8" w:space="0" w:color="000000"/>
              <w:bottom w:val="single" w:sz="8" w:space="0" w:color="000000"/>
            </w:tcBorders>
          </w:tcPr>
          <w:p w14:paraId="1DEE6238" w14:textId="77777777" w:rsidR="00F27AAA" w:rsidRDefault="00000000">
            <w:pPr>
              <w:rPr>
                <w:b/>
              </w:rPr>
            </w:pPr>
            <w:r>
              <w:rPr>
                <w:b/>
              </w:rPr>
              <w:t>Contact:</w:t>
            </w:r>
          </w:p>
        </w:tc>
        <w:tc>
          <w:tcPr>
            <w:tcW w:w="3827" w:type="dxa"/>
            <w:gridSpan w:val="2"/>
            <w:tcBorders>
              <w:top w:val="single" w:sz="8" w:space="0" w:color="000000"/>
              <w:bottom w:val="single" w:sz="8" w:space="0" w:color="000000"/>
            </w:tcBorders>
          </w:tcPr>
          <w:p w14:paraId="5D3AD389" w14:textId="77777777" w:rsidR="00F27AAA" w:rsidRDefault="00000000">
            <w:pPr>
              <w:spacing w:before="0"/>
            </w:pPr>
            <w:r>
              <w:t>Preksha Shah</w:t>
            </w:r>
            <w:r>
              <w:br/>
              <w:t>Indian Institute of Technology Bombay, Mumbai, India</w:t>
            </w:r>
          </w:p>
        </w:tc>
        <w:tc>
          <w:tcPr>
            <w:tcW w:w="4536" w:type="dxa"/>
            <w:tcBorders>
              <w:top w:val="single" w:sz="8" w:space="0" w:color="000000"/>
              <w:bottom w:val="single" w:sz="8" w:space="0" w:color="000000"/>
            </w:tcBorders>
          </w:tcPr>
          <w:p w14:paraId="34D21CC4" w14:textId="77777777" w:rsidR="00F27AAA" w:rsidRDefault="00000000">
            <w:r>
              <w:t xml:space="preserve">Tel: </w:t>
            </w:r>
            <w:r>
              <w:br/>
              <w:t xml:space="preserve">E-mail: 30005100@ee.iitb.ac.in  </w:t>
            </w:r>
          </w:p>
        </w:tc>
      </w:tr>
      <w:tr w:rsidR="00F27AAA" w14:paraId="68299F0A" w14:textId="77777777">
        <w:trPr>
          <w:cantSplit/>
          <w:trHeight w:val="90"/>
        </w:trPr>
        <w:tc>
          <w:tcPr>
            <w:tcW w:w="1560" w:type="dxa"/>
            <w:gridSpan w:val="2"/>
            <w:tcBorders>
              <w:top w:val="single" w:sz="8" w:space="0" w:color="000000"/>
              <w:bottom w:val="single" w:sz="8" w:space="0" w:color="000000"/>
            </w:tcBorders>
          </w:tcPr>
          <w:p w14:paraId="3779BFF3" w14:textId="77777777" w:rsidR="00F27AAA" w:rsidRDefault="00000000">
            <w:pPr>
              <w:rPr>
                <w:b/>
              </w:rPr>
            </w:pPr>
            <w:r>
              <w:rPr>
                <w:b/>
              </w:rPr>
              <w:t>Contact:</w:t>
            </w:r>
          </w:p>
        </w:tc>
        <w:tc>
          <w:tcPr>
            <w:tcW w:w="3827" w:type="dxa"/>
            <w:gridSpan w:val="2"/>
            <w:tcBorders>
              <w:top w:val="single" w:sz="8" w:space="0" w:color="000000"/>
              <w:bottom w:val="single" w:sz="8" w:space="0" w:color="000000"/>
            </w:tcBorders>
          </w:tcPr>
          <w:p w14:paraId="54C58D57" w14:textId="77777777" w:rsidR="00F27AAA" w:rsidRDefault="00000000">
            <w:pPr>
              <w:spacing w:before="0"/>
            </w:pPr>
            <w:r>
              <w:t>Vishnu Ram OV</w:t>
            </w:r>
            <w:r>
              <w:br/>
              <w:t xml:space="preserve">Independent Consultant </w:t>
            </w:r>
            <w:r>
              <w:br/>
              <w:t xml:space="preserve">India </w:t>
            </w:r>
          </w:p>
        </w:tc>
        <w:tc>
          <w:tcPr>
            <w:tcW w:w="4536" w:type="dxa"/>
            <w:tcBorders>
              <w:top w:val="single" w:sz="8" w:space="0" w:color="000000"/>
              <w:bottom w:val="single" w:sz="8" w:space="0" w:color="000000"/>
            </w:tcBorders>
          </w:tcPr>
          <w:p w14:paraId="39CC280F" w14:textId="77777777" w:rsidR="00F27AAA" w:rsidRDefault="00000000">
            <w:r>
              <w:t xml:space="preserve">Tel: </w:t>
            </w:r>
            <w:r>
              <w:br/>
              <w:t xml:space="preserve">E-mail :vishnu.n@ieee.org </w:t>
            </w:r>
          </w:p>
        </w:tc>
      </w:tr>
    </w:tbl>
    <w:p w14:paraId="1FC72970" w14:textId="77777777" w:rsidR="00F27AAA" w:rsidRDefault="00F27AAA"/>
    <w:tbl>
      <w:tblPr>
        <w:tblStyle w:val="a0"/>
        <w:tblW w:w="9923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1607"/>
        <w:gridCol w:w="8316"/>
      </w:tblGrid>
      <w:tr w:rsidR="00F27AAA" w14:paraId="619C850A" w14:textId="77777777">
        <w:trPr>
          <w:cantSplit/>
        </w:trPr>
        <w:tc>
          <w:tcPr>
            <w:tcW w:w="1607" w:type="dxa"/>
          </w:tcPr>
          <w:p w14:paraId="368D6942" w14:textId="77777777" w:rsidR="00F27AAA" w:rsidRDefault="00000000">
            <w:pPr>
              <w:rPr>
                <w:b/>
              </w:rPr>
            </w:pPr>
            <w:r>
              <w:rPr>
                <w:b/>
              </w:rPr>
              <w:t>Keywords:</w:t>
            </w:r>
          </w:p>
        </w:tc>
        <w:tc>
          <w:tcPr>
            <w:tcW w:w="8316" w:type="dxa"/>
          </w:tcPr>
          <w:p w14:paraId="6A0BCBF6" w14:textId="77777777" w:rsidR="00F27AAA" w:rsidRDefault="00000000">
            <w:r>
              <w:t>AI Native Network; PoC; 5G Core; AI Agent; Network Optimization; Anomaly Detection; Network Slicing; Resilience</w:t>
            </w:r>
          </w:p>
        </w:tc>
      </w:tr>
      <w:tr w:rsidR="00F27AAA" w14:paraId="6E22268C" w14:textId="77777777">
        <w:trPr>
          <w:cantSplit/>
          <w:trHeight w:val="857"/>
        </w:trPr>
        <w:tc>
          <w:tcPr>
            <w:tcW w:w="1607" w:type="dxa"/>
          </w:tcPr>
          <w:p w14:paraId="4CA8C752" w14:textId="77777777" w:rsidR="00F27AAA" w:rsidRDefault="00000000">
            <w:pPr>
              <w:rPr>
                <w:b/>
              </w:rPr>
            </w:pPr>
            <w:r>
              <w:rPr>
                <w:b/>
              </w:rPr>
              <w:t>Abstract:</w:t>
            </w:r>
          </w:p>
        </w:tc>
        <w:tc>
          <w:tcPr>
            <w:tcW w:w="8316" w:type="dxa"/>
          </w:tcPr>
          <w:p w14:paraId="01F363D8" w14:textId="77777777" w:rsidR="00F27AAA" w:rsidRDefault="00000000">
            <w:pPr>
              <w:spacing w:before="240" w:after="240"/>
              <w:jc w:val="both"/>
            </w:pPr>
            <w:r>
              <w:t xml:space="preserve">This contribution proposes a Proof-of-Concept (PoC) under FG-AINN exploring an </w:t>
            </w:r>
            <w:r>
              <w:rPr>
                <w:b/>
              </w:rPr>
              <w:t>AI-native multi-agent architecture</w:t>
            </w:r>
            <w:r>
              <w:t xml:space="preserve"> for 5G/6G networks. Unlike monolithic threshold-driven monitoring, the system integrates </w:t>
            </w:r>
            <w:r>
              <w:rPr>
                <w:b/>
              </w:rPr>
              <w:t>six collaborative agents</w:t>
            </w:r>
            <w:r>
              <w:t xml:space="preserve"> (Data Quality, QoS, Failure Prediction, Traffic Forecast, Energy Optimization, Security) communicating through a </w:t>
            </w:r>
            <w:r>
              <w:rPr>
                <w:b/>
              </w:rPr>
              <w:t>Redis message bus</w:t>
            </w:r>
            <w:r>
              <w:t>. Each agent transforms validated network telemetry into actionable outputs, enabling proactive anomaly detection, intent-driven orchestration, and SLA-centric optimization.</w:t>
            </w:r>
          </w:p>
          <w:p w14:paraId="7149FAC8" w14:textId="77777777" w:rsidR="00F27AAA" w:rsidRDefault="00000000">
            <w:pPr>
              <w:spacing w:before="240" w:after="240"/>
              <w:jc w:val="both"/>
            </w:pPr>
            <w:r>
              <w:t>By leveraging reinforcement learning, explainable AI, and closed-loop automation, the framework improves resilience, reduces mean time to recovery (MTTR), and builds operator trust.</w:t>
            </w:r>
          </w:p>
          <w:p w14:paraId="3E26B608" w14:textId="77777777" w:rsidR="00F27AAA" w:rsidRDefault="00F27AAA">
            <w:pPr>
              <w:jc w:val="both"/>
            </w:pPr>
          </w:p>
        </w:tc>
      </w:tr>
    </w:tbl>
    <w:p w14:paraId="2F2DBA4D" w14:textId="77777777" w:rsidR="00F27AAA" w:rsidRDefault="00F27AAA">
      <w:pPr>
        <w:spacing w:before="0"/>
        <w:rPr>
          <w:b/>
        </w:rPr>
      </w:pPr>
    </w:p>
    <w:p w14:paraId="0850F61D" w14:textId="77777777" w:rsidR="00F27AAA" w:rsidRDefault="00F27AAA">
      <w:pPr>
        <w:pBdr>
          <w:top w:val="nil"/>
          <w:left w:val="nil"/>
          <w:bottom w:val="nil"/>
          <w:right w:val="nil"/>
          <w:between w:val="nil"/>
        </w:pBdr>
        <w:spacing w:before="0"/>
        <w:ind w:left="360"/>
        <w:rPr>
          <w:b/>
          <w:color w:val="000000"/>
        </w:rPr>
      </w:pPr>
    </w:p>
    <w:p w14:paraId="24FE7DB8" w14:textId="77777777" w:rsidR="00F27AAA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before="0"/>
        <w:rPr>
          <w:b/>
          <w:color w:val="000000"/>
        </w:rPr>
      </w:pPr>
      <w:r>
        <w:rPr>
          <w:b/>
          <w:color w:val="000000"/>
        </w:rPr>
        <w:t>Introduction</w:t>
      </w:r>
    </w:p>
    <w:p w14:paraId="5229C4C0" w14:textId="77777777" w:rsidR="00F27AAA" w:rsidRDefault="00000000">
      <w:pPr>
        <w:spacing w:before="240" w:after="240"/>
        <w:jc w:val="both"/>
      </w:pPr>
      <w:r>
        <w:t>The motivation for this PoC stems from limitations in current network management approaches that are reactive, rigid, and require significant manual intervention. Existing systems rely on static thresholds, pre-configured policies, and operator-driven remediation, which result in slow recovery from anomalies, inefficient resource usage, and poor adaptability in dynamic environments.</w:t>
      </w:r>
    </w:p>
    <w:p w14:paraId="276DC97A" w14:textId="77777777" w:rsidR="00F27AAA" w:rsidRDefault="00000000">
      <w:pPr>
        <w:spacing w:before="240" w:after="240"/>
        <w:jc w:val="both"/>
      </w:pPr>
      <w:r>
        <w:t xml:space="preserve">The proposed PoC aims to demonstrate an </w:t>
      </w:r>
      <w:r>
        <w:rPr>
          <w:b/>
        </w:rPr>
        <w:t>AI-native agent</w:t>
      </w:r>
      <w:r>
        <w:t xml:space="preserve"> that learns network context from real-time core metrics (AMF, SMF, UPF), detects anomalies beyond static thresholds, and takes </w:t>
      </w:r>
      <w:r>
        <w:rPr>
          <w:b/>
        </w:rPr>
        <w:t>intent-driven actions</w:t>
      </w:r>
      <w:r>
        <w:t xml:space="preserve"> to ensure SLA compliance and slice performance. The solution will be evaluated by simulating slice overload, </w:t>
      </w:r>
      <w:proofErr w:type="spellStart"/>
      <w:r>
        <w:t>signaling</w:t>
      </w:r>
      <w:proofErr w:type="spellEnd"/>
      <w:r>
        <w:t xml:space="preserve"> storms, and UE surges in a 5G/6G testbed, measuring recovery time, SLA adherence, and efficiency improvements.</w:t>
      </w:r>
    </w:p>
    <w:p w14:paraId="39D70AFD" w14:textId="77777777" w:rsidR="00F27AAA" w:rsidRDefault="00000000">
      <w:pPr>
        <w:spacing w:before="240" w:after="240"/>
        <w:jc w:val="both"/>
      </w:pPr>
      <w:r>
        <w:lastRenderedPageBreak/>
        <w:t>This PoC aligns with FG-AINN’s Terms of Reference by providing concrete contributions to AI-native network architecture, intent-based automation, and resilience-centric inference systems.</w:t>
      </w:r>
    </w:p>
    <w:p w14:paraId="09CD5232" w14:textId="77777777" w:rsidR="00F27AAA" w:rsidRDefault="00F27AAA">
      <w:pPr>
        <w:spacing w:before="0"/>
        <w:jc w:val="both"/>
      </w:pPr>
    </w:p>
    <w:p w14:paraId="24D70A2E" w14:textId="77777777" w:rsidR="00F27AAA" w:rsidRDefault="00000000">
      <w:pPr>
        <w:numPr>
          <w:ilvl w:val="0"/>
          <w:numId w:val="11"/>
        </w:numPr>
        <w:spacing w:before="0"/>
        <w:rPr>
          <w:b/>
          <w:sz w:val="28"/>
          <w:szCs w:val="28"/>
        </w:rPr>
      </w:pPr>
      <w:r>
        <w:rPr>
          <w:b/>
          <w:sz w:val="28"/>
          <w:szCs w:val="28"/>
        </w:rPr>
        <w:t>Proof of Concept Summary</w:t>
      </w:r>
    </w:p>
    <w:tbl>
      <w:tblPr>
        <w:tblStyle w:val="a1"/>
        <w:tblpPr w:leftFromText="180" w:rightFromText="180" w:vertAnchor="page" w:horzAnchor="margin" w:tblpX="21" w:tblpY="2850"/>
        <w:tblW w:w="9255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70"/>
        <w:gridCol w:w="105"/>
        <w:gridCol w:w="105"/>
        <w:gridCol w:w="2190"/>
        <w:gridCol w:w="6285"/>
      </w:tblGrid>
      <w:tr w:rsidR="00F27AAA" w14:paraId="5F79F152" w14:textId="77777777">
        <w:trPr>
          <w:trHeight w:val="1061"/>
        </w:trPr>
        <w:tc>
          <w:tcPr>
            <w:tcW w:w="2970" w:type="dxa"/>
            <w:gridSpan w:val="4"/>
          </w:tcPr>
          <w:p w14:paraId="68AE3B29" w14:textId="77777777" w:rsidR="00F27AAA" w:rsidRDefault="00000000">
            <w:pPr>
              <w:rPr>
                <w:i/>
                <w:sz w:val="22"/>
                <w:szCs w:val="22"/>
              </w:rPr>
            </w:pPr>
            <w:r>
              <w:rPr>
                <w:i/>
                <w:sz w:val="22"/>
                <w:szCs w:val="22"/>
              </w:rPr>
              <w:t xml:space="preserve">Submission Id </w:t>
            </w:r>
          </w:p>
        </w:tc>
        <w:tc>
          <w:tcPr>
            <w:tcW w:w="6285" w:type="dxa"/>
          </w:tcPr>
          <w:p w14:paraId="7F20736D" w14:textId="77777777" w:rsidR="00F27AAA" w:rsidRDefault="00000000">
            <w:pPr>
              <w:rPr>
                <w:i/>
                <w:sz w:val="22"/>
                <w:szCs w:val="22"/>
              </w:rPr>
            </w:pPr>
            <w:r>
              <w:rPr>
                <w:i/>
                <w:sz w:val="22"/>
                <w:szCs w:val="22"/>
              </w:rPr>
              <w:t xml:space="preserve">G-AINN-PoC-xxx </w:t>
            </w:r>
          </w:p>
          <w:p w14:paraId="1AF90D24" w14:textId="77777777" w:rsidR="00F27AAA" w:rsidRDefault="00000000">
            <w:pPr>
              <w:rPr>
                <w:b/>
                <w:sz w:val="22"/>
                <w:szCs w:val="22"/>
              </w:rPr>
            </w:pPr>
            <w:r>
              <w:rPr>
                <w:i/>
                <w:sz w:val="22"/>
                <w:szCs w:val="22"/>
              </w:rPr>
              <w:t>(Id number is to be assigned by the secretariat)</w:t>
            </w:r>
          </w:p>
        </w:tc>
      </w:tr>
      <w:tr w:rsidR="00F27AAA" w14:paraId="35B41959" w14:textId="77777777">
        <w:tc>
          <w:tcPr>
            <w:tcW w:w="2970" w:type="dxa"/>
            <w:gridSpan w:val="4"/>
          </w:tcPr>
          <w:p w14:paraId="642BCF6C" w14:textId="77777777" w:rsidR="00F27AAA" w:rsidRDefault="00000000">
            <w:pPr>
              <w:rPr>
                <w:i/>
                <w:sz w:val="22"/>
                <w:szCs w:val="22"/>
              </w:rPr>
            </w:pPr>
            <w:r>
              <w:rPr>
                <w:i/>
                <w:sz w:val="22"/>
                <w:szCs w:val="22"/>
              </w:rPr>
              <w:t xml:space="preserve">Title </w:t>
            </w:r>
          </w:p>
        </w:tc>
        <w:tc>
          <w:tcPr>
            <w:tcW w:w="6285" w:type="dxa"/>
          </w:tcPr>
          <w:p w14:paraId="7FC14D01" w14:textId="77777777" w:rsidR="00F27AAA" w:rsidRDefault="00000000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AI-Native Autonomous Agent for Real-Time 6G Network Security, Optimization, and Slice Assurance</w:t>
            </w:r>
          </w:p>
        </w:tc>
      </w:tr>
      <w:tr w:rsidR="00F27AAA" w14:paraId="5A20209A" w14:textId="77777777">
        <w:tc>
          <w:tcPr>
            <w:tcW w:w="2970" w:type="dxa"/>
            <w:gridSpan w:val="4"/>
          </w:tcPr>
          <w:p w14:paraId="593D3A15" w14:textId="77777777" w:rsidR="00F27AAA" w:rsidRDefault="00000000">
            <w:pPr>
              <w:rPr>
                <w:i/>
                <w:sz w:val="22"/>
                <w:szCs w:val="22"/>
              </w:rPr>
            </w:pPr>
            <w:r>
              <w:rPr>
                <w:i/>
                <w:sz w:val="22"/>
                <w:szCs w:val="22"/>
              </w:rPr>
              <w:t>Created by</w:t>
            </w:r>
          </w:p>
        </w:tc>
        <w:tc>
          <w:tcPr>
            <w:tcW w:w="6285" w:type="dxa"/>
          </w:tcPr>
          <w:p w14:paraId="1CEA0DCD" w14:textId="77777777" w:rsidR="00F27AAA" w:rsidRDefault="00000000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Harsh Sahu </w:t>
            </w:r>
          </w:p>
        </w:tc>
      </w:tr>
      <w:tr w:rsidR="00F27AAA" w14:paraId="4EAAA096" w14:textId="77777777">
        <w:tc>
          <w:tcPr>
            <w:tcW w:w="2970" w:type="dxa"/>
            <w:gridSpan w:val="4"/>
          </w:tcPr>
          <w:p w14:paraId="1D8F9774" w14:textId="77777777" w:rsidR="00F27AAA" w:rsidRDefault="00000000">
            <w:pPr>
              <w:rPr>
                <w:i/>
                <w:sz w:val="22"/>
                <w:szCs w:val="22"/>
              </w:rPr>
            </w:pPr>
            <w:r>
              <w:rPr>
                <w:i/>
                <w:sz w:val="22"/>
                <w:szCs w:val="22"/>
              </w:rPr>
              <w:t>Creation date</w:t>
            </w:r>
          </w:p>
        </w:tc>
        <w:tc>
          <w:tcPr>
            <w:tcW w:w="6285" w:type="dxa"/>
          </w:tcPr>
          <w:p w14:paraId="28B1F903" w14:textId="77777777" w:rsidR="00F27AAA" w:rsidRDefault="00000000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17/09/2025</w:t>
            </w:r>
          </w:p>
        </w:tc>
      </w:tr>
      <w:tr w:rsidR="00F27AAA" w14:paraId="0A878B06" w14:textId="77777777">
        <w:tc>
          <w:tcPr>
            <w:tcW w:w="2970" w:type="dxa"/>
            <w:gridSpan w:val="4"/>
          </w:tcPr>
          <w:p w14:paraId="02DF72B0" w14:textId="77777777" w:rsidR="00F27AAA" w:rsidRDefault="00000000">
            <w:pPr>
              <w:rPr>
                <w:i/>
                <w:sz w:val="22"/>
                <w:szCs w:val="22"/>
              </w:rPr>
            </w:pPr>
            <w:r>
              <w:rPr>
                <w:i/>
                <w:sz w:val="22"/>
                <w:szCs w:val="22"/>
              </w:rPr>
              <w:t>Category</w:t>
            </w:r>
          </w:p>
        </w:tc>
        <w:tc>
          <w:tcPr>
            <w:tcW w:w="6285" w:type="dxa"/>
          </w:tcPr>
          <w:p w14:paraId="513F7565" w14:textId="77777777" w:rsidR="00F27AAA" w:rsidRDefault="00000000">
            <w:pPr>
              <w:rPr>
                <w:i/>
                <w:sz w:val="22"/>
                <w:szCs w:val="22"/>
              </w:rPr>
            </w:pPr>
            <w:r>
              <w:rPr>
                <w:i/>
                <w:sz w:val="22"/>
                <w:szCs w:val="22"/>
              </w:rPr>
              <w:t>AI Agents; Intent-Based Networking; Emergency &amp; Resilience-Centric AI Inference Systems</w:t>
            </w:r>
          </w:p>
        </w:tc>
      </w:tr>
      <w:tr w:rsidR="00F27AAA" w14:paraId="2C348C80" w14:textId="77777777">
        <w:tc>
          <w:tcPr>
            <w:tcW w:w="2970" w:type="dxa"/>
            <w:gridSpan w:val="4"/>
          </w:tcPr>
          <w:p w14:paraId="0CED1BCE" w14:textId="77777777" w:rsidR="00F27AAA" w:rsidRDefault="00000000">
            <w:pPr>
              <w:rPr>
                <w:i/>
                <w:sz w:val="22"/>
                <w:szCs w:val="22"/>
              </w:rPr>
            </w:pPr>
            <w:r>
              <w:rPr>
                <w:i/>
                <w:sz w:val="22"/>
                <w:szCs w:val="22"/>
              </w:rPr>
              <w:t>PoC Objective</w:t>
            </w:r>
          </w:p>
        </w:tc>
        <w:tc>
          <w:tcPr>
            <w:tcW w:w="6285" w:type="dxa"/>
          </w:tcPr>
          <w:p w14:paraId="7F507145" w14:textId="77777777" w:rsidR="00F27AAA" w:rsidRDefault="00000000">
            <w:pPr>
              <w:numPr>
                <w:ilvl w:val="0"/>
                <w:numId w:val="12"/>
              </w:numPr>
              <w:spacing w:before="24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To demonstrate context-aware anomaly detection in 5G/6G core networks.</w:t>
            </w:r>
            <w:r>
              <w:rPr>
                <w:sz w:val="22"/>
                <w:szCs w:val="22"/>
              </w:rPr>
              <w:br/>
            </w:r>
          </w:p>
          <w:p w14:paraId="4C165030" w14:textId="77777777" w:rsidR="00F27AAA" w:rsidRDefault="00000000">
            <w:pPr>
              <w:numPr>
                <w:ilvl w:val="0"/>
                <w:numId w:val="12"/>
              </w:numPr>
              <w:spacing w:before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To validate intent-based autonomous control loops for slice assurance and QoS guarantees.</w:t>
            </w:r>
            <w:r>
              <w:rPr>
                <w:sz w:val="22"/>
                <w:szCs w:val="22"/>
              </w:rPr>
              <w:br/>
            </w:r>
          </w:p>
          <w:p w14:paraId="0F0F1F7A" w14:textId="77777777" w:rsidR="00F27AAA" w:rsidRDefault="00000000">
            <w:pPr>
              <w:numPr>
                <w:ilvl w:val="0"/>
                <w:numId w:val="12"/>
              </w:numPr>
              <w:spacing w:before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To showcase resilience-driven AI automation that reduces downtime and improves SLA compliance.</w:t>
            </w:r>
            <w:r>
              <w:rPr>
                <w:sz w:val="22"/>
                <w:szCs w:val="22"/>
              </w:rPr>
              <w:br/>
            </w:r>
          </w:p>
          <w:p w14:paraId="52373D39" w14:textId="77777777" w:rsidR="00F27AAA" w:rsidRDefault="00000000">
            <w:pPr>
              <w:numPr>
                <w:ilvl w:val="0"/>
                <w:numId w:val="12"/>
              </w:numPr>
              <w:spacing w:before="0" w:after="24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To highlight how AI-native methods outperform legacy static monitoring and rule-based approaches.</w:t>
            </w:r>
            <w:r>
              <w:rPr>
                <w:sz w:val="22"/>
                <w:szCs w:val="22"/>
              </w:rPr>
              <w:br/>
            </w:r>
          </w:p>
        </w:tc>
      </w:tr>
      <w:tr w:rsidR="00F27AAA" w14:paraId="1C57E8FC" w14:textId="77777777">
        <w:tc>
          <w:tcPr>
            <w:tcW w:w="2970" w:type="dxa"/>
            <w:gridSpan w:val="4"/>
          </w:tcPr>
          <w:p w14:paraId="76FEC757" w14:textId="77777777" w:rsidR="00F27AAA" w:rsidRDefault="00000000">
            <w:pPr>
              <w:rPr>
                <w:i/>
                <w:sz w:val="22"/>
                <w:szCs w:val="22"/>
              </w:rPr>
            </w:pPr>
            <w:r>
              <w:rPr>
                <w:i/>
                <w:sz w:val="22"/>
                <w:szCs w:val="22"/>
              </w:rPr>
              <w:t>Description</w:t>
            </w:r>
          </w:p>
        </w:tc>
        <w:tc>
          <w:tcPr>
            <w:tcW w:w="6285" w:type="dxa"/>
          </w:tcPr>
          <w:p w14:paraId="27324154" w14:textId="77777777" w:rsidR="00F27AAA" w:rsidRDefault="00000000">
            <w:pPr>
              <w:spacing w:before="240" w:after="24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The PoC implements an AI-native agent integrated with a 5G/6G core testbed (Open5GS + UERANSIM + Prometheus/Grafana). The agent leverages reinforcement learning and context inference for real-time decision-making, optimizing network slices dynamically under varying traffic and fault scenarios.</w:t>
            </w:r>
            <w:r>
              <w:rPr>
                <w:sz w:val="22"/>
                <w:szCs w:val="22"/>
              </w:rPr>
              <w:br/>
              <w:t>Key Features:</w:t>
            </w:r>
          </w:p>
          <w:p w14:paraId="4E00FC92" w14:textId="77777777" w:rsidR="00F27AAA" w:rsidRDefault="00000000">
            <w:pPr>
              <w:numPr>
                <w:ilvl w:val="0"/>
                <w:numId w:val="17"/>
              </w:numPr>
              <w:spacing w:before="240"/>
              <w:rPr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Context-aware AI</w:t>
            </w:r>
            <w:r>
              <w:rPr>
                <w:sz w:val="22"/>
                <w:szCs w:val="22"/>
              </w:rPr>
              <w:t xml:space="preserve">: Detects nuanced anomalies (e.g., </w:t>
            </w:r>
            <w:proofErr w:type="spellStart"/>
            <w:r>
              <w:rPr>
                <w:sz w:val="22"/>
                <w:szCs w:val="22"/>
              </w:rPr>
              <w:t>signaling</w:t>
            </w:r>
            <w:proofErr w:type="spellEnd"/>
            <w:r>
              <w:rPr>
                <w:sz w:val="22"/>
                <w:szCs w:val="22"/>
              </w:rPr>
              <w:t xml:space="preserve"> floods, slice starvation) beyond threshold rules.</w:t>
            </w:r>
            <w:r>
              <w:rPr>
                <w:sz w:val="22"/>
                <w:szCs w:val="22"/>
              </w:rPr>
              <w:br/>
            </w:r>
          </w:p>
          <w:p w14:paraId="16E64AB4" w14:textId="77777777" w:rsidR="00F27AAA" w:rsidRDefault="00000000">
            <w:pPr>
              <w:numPr>
                <w:ilvl w:val="0"/>
                <w:numId w:val="17"/>
              </w:numPr>
              <w:spacing w:before="0"/>
              <w:rPr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Intent-based automation</w:t>
            </w:r>
            <w:r>
              <w:rPr>
                <w:sz w:val="22"/>
                <w:szCs w:val="22"/>
              </w:rPr>
              <w:t xml:space="preserve">: Operators declare </w:t>
            </w:r>
            <w:r>
              <w:rPr>
                <w:i/>
                <w:sz w:val="22"/>
                <w:szCs w:val="22"/>
              </w:rPr>
              <w:t>what they want</w:t>
            </w:r>
            <w:r>
              <w:rPr>
                <w:sz w:val="22"/>
                <w:szCs w:val="22"/>
              </w:rPr>
              <w:t xml:space="preserve"> (e.g., “maintain &lt;10ms URLLC latency”), and the agent autonomously enforces policies.</w:t>
            </w:r>
            <w:r>
              <w:rPr>
                <w:sz w:val="22"/>
                <w:szCs w:val="22"/>
              </w:rPr>
              <w:br/>
            </w:r>
          </w:p>
          <w:p w14:paraId="1BCC90D1" w14:textId="77777777" w:rsidR="00F27AAA" w:rsidRDefault="00000000">
            <w:pPr>
              <w:numPr>
                <w:ilvl w:val="0"/>
                <w:numId w:val="17"/>
              </w:numPr>
              <w:spacing w:before="0"/>
              <w:rPr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Explainability</w:t>
            </w:r>
            <w:r>
              <w:rPr>
                <w:sz w:val="22"/>
                <w:szCs w:val="22"/>
              </w:rPr>
              <w:t>: Each AI action is logged with reasoning for operator trust.</w:t>
            </w:r>
            <w:r>
              <w:rPr>
                <w:sz w:val="22"/>
                <w:szCs w:val="22"/>
              </w:rPr>
              <w:br/>
            </w:r>
          </w:p>
          <w:p w14:paraId="11DC68F6" w14:textId="77777777" w:rsidR="00F27AAA" w:rsidRDefault="00000000">
            <w:pPr>
              <w:numPr>
                <w:ilvl w:val="0"/>
                <w:numId w:val="17"/>
              </w:numPr>
              <w:spacing w:before="0" w:after="240"/>
              <w:rPr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Resilience optimization</w:t>
            </w:r>
            <w:r>
              <w:rPr>
                <w:sz w:val="22"/>
                <w:szCs w:val="22"/>
              </w:rPr>
              <w:t>: Fast failover, dynamic scaling, and resource reallocation reduce downtime and operational cost.</w:t>
            </w:r>
          </w:p>
          <w:p w14:paraId="4FB36056" w14:textId="77777777" w:rsidR="00F27AAA" w:rsidRDefault="00F27AAA">
            <w:pPr>
              <w:spacing w:before="240" w:after="240"/>
              <w:ind w:left="720"/>
              <w:rPr>
                <w:sz w:val="22"/>
                <w:szCs w:val="22"/>
              </w:rPr>
            </w:pPr>
          </w:p>
          <w:p w14:paraId="2F839B36" w14:textId="77777777" w:rsidR="00F27AAA" w:rsidRDefault="00000000">
            <w:pPr>
              <w:spacing w:before="240" w:after="240"/>
              <w:ind w:left="720"/>
              <w:rPr>
                <w:b/>
                <w:sz w:val="26"/>
                <w:szCs w:val="26"/>
              </w:rPr>
            </w:pPr>
            <w:r>
              <w:rPr>
                <w:sz w:val="22"/>
                <w:szCs w:val="22"/>
              </w:rPr>
              <w:lastRenderedPageBreak/>
              <w:br/>
            </w:r>
            <w:r>
              <w:rPr>
                <w:b/>
                <w:sz w:val="26"/>
                <w:szCs w:val="26"/>
              </w:rPr>
              <w:t>Specialized Agents</w:t>
            </w:r>
          </w:p>
          <w:p w14:paraId="66E62388" w14:textId="77777777" w:rsidR="00F27AAA" w:rsidRDefault="00000000">
            <w:pPr>
              <w:numPr>
                <w:ilvl w:val="0"/>
                <w:numId w:val="9"/>
              </w:numPr>
              <w:spacing w:before="240"/>
              <w:rPr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Data Quality Agent</w:t>
            </w:r>
            <w:r>
              <w:rPr>
                <w:sz w:val="22"/>
                <w:szCs w:val="22"/>
              </w:rPr>
              <w:t xml:space="preserve"> – Input: raw KPIs; Output: validated data, integrity alerts.</w:t>
            </w:r>
          </w:p>
          <w:p w14:paraId="25EE0C19" w14:textId="77777777" w:rsidR="00F27AAA" w:rsidRDefault="00000000">
            <w:pPr>
              <w:numPr>
                <w:ilvl w:val="0"/>
                <w:numId w:val="9"/>
              </w:numPr>
              <w:spacing w:before="0"/>
              <w:rPr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QoS Agent</w:t>
            </w:r>
            <w:r>
              <w:rPr>
                <w:sz w:val="22"/>
                <w:szCs w:val="22"/>
              </w:rPr>
              <w:t xml:space="preserve"> – Input: clean KPIs; Output: QoS anomalies, root causes.</w:t>
            </w:r>
          </w:p>
          <w:p w14:paraId="3852DFF1" w14:textId="77777777" w:rsidR="00F27AAA" w:rsidRDefault="00000000">
            <w:pPr>
              <w:numPr>
                <w:ilvl w:val="0"/>
                <w:numId w:val="9"/>
              </w:numPr>
              <w:spacing w:before="0"/>
              <w:rPr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Failure Prediction Agent</w:t>
            </w:r>
            <w:r>
              <w:rPr>
                <w:sz w:val="22"/>
                <w:szCs w:val="22"/>
              </w:rPr>
              <w:t xml:space="preserve"> – Input: anomalies, energy use; Output: failure risk scores.</w:t>
            </w:r>
          </w:p>
          <w:p w14:paraId="5E65F79E" w14:textId="77777777" w:rsidR="00F27AAA" w:rsidRDefault="00000000">
            <w:pPr>
              <w:numPr>
                <w:ilvl w:val="0"/>
                <w:numId w:val="9"/>
              </w:numPr>
              <w:spacing w:before="0"/>
              <w:rPr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Traffic Forecast Agent</w:t>
            </w:r>
            <w:r>
              <w:rPr>
                <w:sz w:val="22"/>
                <w:szCs w:val="22"/>
              </w:rPr>
              <w:t xml:space="preserve"> – Input: load, failures; Output: throughput/utilization forecast.</w:t>
            </w:r>
          </w:p>
          <w:p w14:paraId="08D944CA" w14:textId="77777777" w:rsidR="00F27AAA" w:rsidRDefault="00000000">
            <w:pPr>
              <w:numPr>
                <w:ilvl w:val="0"/>
                <w:numId w:val="9"/>
              </w:numPr>
              <w:spacing w:before="0"/>
              <w:rPr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Energy Optimization Agent</w:t>
            </w:r>
            <w:r>
              <w:rPr>
                <w:sz w:val="22"/>
                <w:szCs w:val="22"/>
              </w:rPr>
              <w:t xml:space="preserve"> – Input: traffic forecasts; Output: power adjustment plans.</w:t>
            </w:r>
          </w:p>
          <w:p w14:paraId="1230AB70" w14:textId="77777777" w:rsidR="00F27AAA" w:rsidRDefault="00000000">
            <w:pPr>
              <w:numPr>
                <w:ilvl w:val="0"/>
                <w:numId w:val="9"/>
              </w:numPr>
              <w:spacing w:before="0" w:after="240"/>
              <w:rPr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Security Agent</w:t>
            </w:r>
            <w:r>
              <w:rPr>
                <w:sz w:val="22"/>
                <w:szCs w:val="22"/>
              </w:rPr>
              <w:t xml:space="preserve"> – Input: auth logs, KPIs; Output: threat detection, mitigation actions.</w:t>
            </w:r>
          </w:p>
          <w:p w14:paraId="702DA80C" w14:textId="77777777" w:rsidR="00F27AAA" w:rsidRDefault="00000000">
            <w:pPr>
              <w:pStyle w:val="Heading3"/>
              <w:keepNext w:val="0"/>
              <w:keepLines w:val="0"/>
              <w:spacing w:before="280" w:after="80"/>
              <w:ind w:left="720" w:hanging="360"/>
              <w:rPr>
                <w:sz w:val="26"/>
                <w:szCs w:val="26"/>
              </w:rPr>
            </w:pPr>
            <w:bookmarkStart w:id="6" w:name="_hcua1r5fadb1" w:colFirst="0" w:colLast="0"/>
            <w:bookmarkEnd w:id="6"/>
            <w:r>
              <w:rPr>
                <w:sz w:val="26"/>
                <w:szCs w:val="26"/>
              </w:rPr>
              <w:t>3.2 Message Bus Protocol</w:t>
            </w:r>
          </w:p>
          <w:p w14:paraId="2294D5B0" w14:textId="77777777" w:rsidR="00F27AAA" w:rsidRDefault="00000000">
            <w:pPr>
              <w:spacing w:before="240" w:after="24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Redis pub/sub channels:</w:t>
            </w:r>
          </w:p>
          <w:p w14:paraId="42D68832" w14:textId="77777777" w:rsidR="00F27AAA" w:rsidRDefault="00000000">
            <w:pPr>
              <w:numPr>
                <w:ilvl w:val="0"/>
                <w:numId w:val="7"/>
              </w:numPr>
              <w:spacing w:before="240"/>
              <w:rPr>
                <w:sz w:val="22"/>
                <w:szCs w:val="22"/>
              </w:rPr>
            </w:pPr>
            <w:proofErr w:type="spellStart"/>
            <w:r>
              <w:rPr>
                <w:rFonts w:ascii="Roboto Mono" w:eastAsia="Roboto Mono" w:hAnsi="Roboto Mono" w:cs="Roboto Mono"/>
                <w:color w:val="188038"/>
                <w:sz w:val="22"/>
                <w:szCs w:val="22"/>
              </w:rPr>
              <w:t>anomalies.alerts</w:t>
            </w:r>
            <w:proofErr w:type="spellEnd"/>
            <w:r>
              <w:rPr>
                <w:sz w:val="22"/>
                <w:szCs w:val="22"/>
              </w:rPr>
              <w:t xml:space="preserve"> – anomalies from QoS, security, or data quality.</w:t>
            </w:r>
          </w:p>
          <w:p w14:paraId="3B33B60A" w14:textId="77777777" w:rsidR="00F27AAA" w:rsidRDefault="00000000">
            <w:pPr>
              <w:numPr>
                <w:ilvl w:val="0"/>
                <w:numId w:val="7"/>
              </w:numPr>
              <w:spacing w:before="0"/>
              <w:rPr>
                <w:sz w:val="22"/>
                <w:szCs w:val="22"/>
              </w:rPr>
            </w:pPr>
            <w:proofErr w:type="spellStart"/>
            <w:r>
              <w:rPr>
                <w:rFonts w:ascii="Roboto Mono" w:eastAsia="Roboto Mono" w:hAnsi="Roboto Mono" w:cs="Roboto Mono"/>
                <w:color w:val="188038"/>
                <w:sz w:val="22"/>
                <w:szCs w:val="22"/>
              </w:rPr>
              <w:t>optimization.commands</w:t>
            </w:r>
            <w:proofErr w:type="spellEnd"/>
            <w:r>
              <w:rPr>
                <w:sz w:val="22"/>
                <w:szCs w:val="22"/>
              </w:rPr>
              <w:t xml:space="preserve"> – traffic and energy recommendations.</w:t>
            </w:r>
          </w:p>
          <w:p w14:paraId="49DB693C" w14:textId="77777777" w:rsidR="00F27AAA" w:rsidRDefault="00000000">
            <w:pPr>
              <w:numPr>
                <w:ilvl w:val="0"/>
                <w:numId w:val="7"/>
              </w:numPr>
              <w:spacing w:before="0"/>
              <w:rPr>
                <w:sz w:val="22"/>
                <w:szCs w:val="22"/>
              </w:rPr>
            </w:pPr>
            <w:proofErr w:type="spellStart"/>
            <w:r>
              <w:rPr>
                <w:rFonts w:ascii="Roboto Mono" w:eastAsia="Roboto Mono" w:hAnsi="Roboto Mono" w:cs="Roboto Mono"/>
                <w:color w:val="188038"/>
                <w:sz w:val="22"/>
                <w:szCs w:val="22"/>
              </w:rPr>
              <w:t>actions.approved</w:t>
            </w:r>
            <w:proofErr w:type="spellEnd"/>
            <w:r>
              <w:rPr>
                <w:sz w:val="22"/>
                <w:szCs w:val="22"/>
              </w:rPr>
              <w:t xml:space="preserve"> – coordinator approvals.</w:t>
            </w:r>
          </w:p>
          <w:p w14:paraId="01610734" w14:textId="77777777" w:rsidR="00F27AAA" w:rsidRDefault="00000000">
            <w:pPr>
              <w:numPr>
                <w:ilvl w:val="0"/>
                <w:numId w:val="7"/>
              </w:numPr>
              <w:spacing w:before="0"/>
              <w:rPr>
                <w:sz w:val="22"/>
                <w:szCs w:val="22"/>
              </w:rPr>
            </w:pPr>
            <w:proofErr w:type="spellStart"/>
            <w:r>
              <w:rPr>
                <w:rFonts w:ascii="Roboto Mono" w:eastAsia="Roboto Mono" w:hAnsi="Roboto Mono" w:cs="Roboto Mono"/>
                <w:color w:val="188038"/>
                <w:sz w:val="22"/>
                <w:szCs w:val="22"/>
              </w:rPr>
              <w:t>actions.executed</w:t>
            </w:r>
            <w:proofErr w:type="spellEnd"/>
            <w:r>
              <w:rPr>
                <w:sz w:val="22"/>
                <w:szCs w:val="22"/>
              </w:rPr>
              <w:t xml:space="preserve"> – results from applied actions.</w:t>
            </w:r>
          </w:p>
          <w:p w14:paraId="025E18A8" w14:textId="77777777" w:rsidR="00F27AAA" w:rsidRDefault="00000000">
            <w:pPr>
              <w:numPr>
                <w:ilvl w:val="0"/>
                <w:numId w:val="7"/>
              </w:numPr>
              <w:spacing w:before="0"/>
              <w:rPr>
                <w:sz w:val="22"/>
                <w:szCs w:val="22"/>
              </w:rPr>
            </w:pPr>
            <w:proofErr w:type="spellStart"/>
            <w:r>
              <w:rPr>
                <w:rFonts w:ascii="Roboto Mono" w:eastAsia="Roboto Mono" w:hAnsi="Roboto Mono" w:cs="Roboto Mono"/>
                <w:color w:val="188038"/>
                <w:sz w:val="22"/>
                <w:szCs w:val="22"/>
              </w:rPr>
              <w:t>operator.commands</w:t>
            </w:r>
            <w:proofErr w:type="spellEnd"/>
            <w:r>
              <w:rPr>
                <w:sz w:val="22"/>
                <w:szCs w:val="22"/>
              </w:rPr>
              <w:t xml:space="preserve"> – manual overrides.</w:t>
            </w:r>
          </w:p>
          <w:p w14:paraId="6EE49270" w14:textId="77777777" w:rsidR="00F27AAA" w:rsidRDefault="00F27AAA">
            <w:pPr>
              <w:numPr>
                <w:ilvl w:val="0"/>
                <w:numId w:val="17"/>
              </w:numPr>
              <w:spacing w:before="0" w:after="240"/>
              <w:rPr>
                <w:sz w:val="22"/>
                <w:szCs w:val="22"/>
              </w:rPr>
            </w:pPr>
          </w:p>
          <w:p w14:paraId="51D2BADF" w14:textId="77777777" w:rsidR="00F27AAA" w:rsidRDefault="00F27AAA">
            <w:pPr>
              <w:rPr>
                <w:sz w:val="22"/>
                <w:szCs w:val="22"/>
              </w:rPr>
            </w:pPr>
          </w:p>
        </w:tc>
      </w:tr>
      <w:tr w:rsidR="00F27AAA" w14:paraId="4D2AF1EA" w14:textId="77777777">
        <w:tc>
          <w:tcPr>
            <w:tcW w:w="570" w:type="dxa"/>
          </w:tcPr>
          <w:p w14:paraId="7391DB91" w14:textId="77777777" w:rsidR="00F27AAA" w:rsidRDefault="00000000">
            <w:pPr>
              <w:rPr>
                <w:i/>
                <w:sz w:val="22"/>
                <w:szCs w:val="22"/>
              </w:rPr>
            </w:pPr>
            <w:r>
              <w:rPr>
                <w:i/>
                <w:sz w:val="22"/>
                <w:szCs w:val="22"/>
              </w:rPr>
              <w:lastRenderedPageBreak/>
              <w:t>Feedback to WG1</w:t>
            </w:r>
          </w:p>
        </w:tc>
        <w:tc>
          <w:tcPr>
            <w:tcW w:w="2400" w:type="dxa"/>
            <w:gridSpan w:val="3"/>
          </w:tcPr>
          <w:p w14:paraId="3DA14994" w14:textId="77777777" w:rsidR="00F27AAA" w:rsidRDefault="00000000">
            <w:pPr>
              <w:rPr>
                <w:i/>
                <w:sz w:val="22"/>
                <w:szCs w:val="22"/>
              </w:rPr>
            </w:pPr>
            <w:r>
              <w:rPr>
                <w:i/>
                <w:sz w:val="22"/>
                <w:szCs w:val="22"/>
              </w:rPr>
              <w:t xml:space="preserve">Gaps Addressed </w:t>
            </w:r>
          </w:p>
        </w:tc>
        <w:tc>
          <w:tcPr>
            <w:tcW w:w="6285" w:type="dxa"/>
          </w:tcPr>
          <w:p w14:paraId="6F908F00" w14:textId="77777777" w:rsidR="00F27AAA" w:rsidRDefault="00000000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Lack of context-aware AI in current monitoring systems.</w:t>
            </w:r>
          </w:p>
          <w:p w14:paraId="17CAE3D8" w14:textId="77777777" w:rsidR="00F27AAA" w:rsidRDefault="00000000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Absence of explainable decision-making in existing automation.</w:t>
            </w:r>
          </w:p>
          <w:p w14:paraId="5D939E39" w14:textId="77777777" w:rsidR="00F27AAA" w:rsidRDefault="00000000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Inefficiency of static slice/resource provisioning under dynamic traffic.</w:t>
            </w:r>
          </w:p>
          <w:p w14:paraId="0329D8DD" w14:textId="77777777" w:rsidR="00F27AAA" w:rsidRDefault="00000000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Limited resilience against real-time anomalies like </w:t>
            </w:r>
            <w:proofErr w:type="spellStart"/>
            <w:r>
              <w:rPr>
                <w:sz w:val="22"/>
                <w:szCs w:val="22"/>
              </w:rPr>
              <w:t>signaling</w:t>
            </w:r>
            <w:proofErr w:type="spellEnd"/>
            <w:r>
              <w:rPr>
                <w:sz w:val="22"/>
                <w:szCs w:val="22"/>
              </w:rPr>
              <w:t xml:space="preserve"> storms.</w:t>
            </w:r>
          </w:p>
          <w:p w14:paraId="777135D4" w14:textId="77777777" w:rsidR="00F27AAA" w:rsidRDefault="00F27AAA">
            <w:pPr>
              <w:rPr>
                <w:sz w:val="22"/>
                <w:szCs w:val="22"/>
              </w:rPr>
            </w:pPr>
          </w:p>
        </w:tc>
      </w:tr>
      <w:tr w:rsidR="00F27AAA" w14:paraId="28C2196A" w14:textId="77777777">
        <w:tc>
          <w:tcPr>
            <w:tcW w:w="2970" w:type="dxa"/>
            <w:gridSpan w:val="4"/>
          </w:tcPr>
          <w:p w14:paraId="038F7E25" w14:textId="77777777" w:rsidR="00F27AAA" w:rsidRDefault="00000000">
            <w:pPr>
              <w:rPr>
                <w:i/>
                <w:sz w:val="22"/>
                <w:szCs w:val="22"/>
              </w:rPr>
            </w:pPr>
            <w:r>
              <w:rPr>
                <w:i/>
                <w:sz w:val="22"/>
                <w:szCs w:val="22"/>
              </w:rPr>
              <w:t>POCs Test Setup</w:t>
            </w:r>
          </w:p>
        </w:tc>
        <w:tc>
          <w:tcPr>
            <w:tcW w:w="6285" w:type="dxa"/>
          </w:tcPr>
          <w:p w14:paraId="32E706A4" w14:textId="77777777" w:rsidR="00F27AAA" w:rsidRDefault="00000000">
            <w:pPr>
              <w:numPr>
                <w:ilvl w:val="0"/>
                <w:numId w:val="8"/>
              </w:numPr>
              <w:spacing w:before="240"/>
              <w:rPr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5G Core</w:t>
            </w:r>
            <w:r>
              <w:rPr>
                <w:sz w:val="22"/>
                <w:szCs w:val="22"/>
              </w:rPr>
              <w:t>: Open5GS with AMF, SMF, UPF.</w:t>
            </w:r>
            <w:r>
              <w:rPr>
                <w:sz w:val="22"/>
                <w:szCs w:val="22"/>
              </w:rPr>
              <w:br/>
            </w:r>
          </w:p>
          <w:p w14:paraId="63F69A11" w14:textId="77777777" w:rsidR="00F27AAA" w:rsidRDefault="00000000">
            <w:pPr>
              <w:numPr>
                <w:ilvl w:val="0"/>
                <w:numId w:val="8"/>
              </w:numPr>
              <w:spacing w:before="0"/>
              <w:rPr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RAN Simulator</w:t>
            </w:r>
            <w:r>
              <w:rPr>
                <w:sz w:val="22"/>
                <w:szCs w:val="22"/>
              </w:rPr>
              <w:t>: UERANSIM to generate traffic loads.</w:t>
            </w:r>
            <w:r>
              <w:rPr>
                <w:sz w:val="22"/>
                <w:szCs w:val="22"/>
              </w:rPr>
              <w:br/>
            </w:r>
          </w:p>
          <w:p w14:paraId="06816BE0" w14:textId="77777777" w:rsidR="00F27AAA" w:rsidRDefault="00000000">
            <w:pPr>
              <w:numPr>
                <w:ilvl w:val="0"/>
                <w:numId w:val="8"/>
              </w:numPr>
              <w:spacing w:before="0"/>
              <w:rPr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Monitoring Layer</w:t>
            </w:r>
            <w:r>
              <w:rPr>
                <w:sz w:val="22"/>
                <w:szCs w:val="22"/>
              </w:rPr>
              <w:t>: Prometheus for metrics collection.</w:t>
            </w:r>
            <w:r>
              <w:rPr>
                <w:sz w:val="22"/>
                <w:szCs w:val="22"/>
              </w:rPr>
              <w:br/>
            </w:r>
          </w:p>
          <w:p w14:paraId="2E1420DB" w14:textId="77777777" w:rsidR="00F27AAA" w:rsidRDefault="00000000">
            <w:pPr>
              <w:numPr>
                <w:ilvl w:val="0"/>
                <w:numId w:val="8"/>
              </w:numPr>
              <w:spacing w:before="0"/>
              <w:rPr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Visualization</w:t>
            </w:r>
            <w:r>
              <w:rPr>
                <w:sz w:val="22"/>
                <w:szCs w:val="22"/>
              </w:rPr>
              <w:t>: Grafana for dashboards.</w:t>
            </w:r>
            <w:r>
              <w:rPr>
                <w:sz w:val="22"/>
                <w:szCs w:val="22"/>
              </w:rPr>
              <w:br/>
            </w:r>
          </w:p>
          <w:p w14:paraId="553D390A" w14:textId="77777777" w:rsidR="00F27AAA" w:rsidRDefault="00000000">
            <w:pPr>
              <w:numPr>
                <w:ilvl w:val="0"/>
                <w:numId w:val="8"/>
              </w:numPr>
              <w:spacing w:before="0" w:after="240"/>
              <w:rPr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AI Agent</w:t>
            </w:r>
            <w:r>
              <w:rPr>
                <w:sz w:val="22"/>
                <w:szCs w:val="22"/>
              </w:rPr>
              <w:t>: Custom-built, reinforcement learning–based with policy engine.</w:t>
            </w:r>
          </w:p>
        </w:tc>
      </w:tr>
      <w:tr w:rsidR="00F27AAA" w14:paraId="75345F5D" w14:textId="77777777">
        <w:tc>
          <w:tcPr>
            <w:tcW w:w="2970" w:type="dxa"/>
            <w:gridSpan w:val="4"/>
          </w:tcPr>
          <w:p w14:paraId="3955B6BF" w14:textId="77777777" w:rsidR="00F27AAA" w:rsidRDefault="00000000">
            <w:pPr>
              <w:rPr>
                <w:i/>
                <w:sz w:val="22"/>
                <w:szCs w:val="22"/>
              </w:rPr>
            </w:pPr>
            <w:r>
              <w:rPr>
                <w:i/>
                <w:sz w:val="22"/>
                <w:szCs w:val="22"/>
              </w:rPr>
              <w:t xml:space="preserve">Data Sets </w:t>
            </w:r>
          </w:p>
        </w:tc>
        <w:tc>
          <w:tcPr>
            <w:tcW w:w="6285" w:type="dxa"/>
          </w:tcPr>
          <w:p w14:paraId="2850A2EB" w14:textId="77777777" w:rsidR="00F27AAA" w:rsidRDefault="00000000">
            <w:pPr>
              <w:numPr>
                <w:ilvl w:val="0"/>
                <w:numId w:val="3"/>
              </w:numPr>
              <w:spacing w:before="24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Synthetic traffic traces (</w:t>
            </w:r>
            <w:proofErr w:type="spellStart"/>
            <w:r>
              <w:rPr>
                <w:sz w:val="22"/>
                <w:szCs w:val="22"/>
              </w:rPr>
              <w:t>eMBB</w:t>
            </w:r>
            <w:proofErr w:type="spellEnd"/>
            <w:r>
              <w:rPr>
                <w:sz w:val="22"/>
                <w:szCs w:val="22"/>
              </w:rPr>
              <w:t xml:space="preserve">, URLLC, </w:t>
            </w:r>
            <w:proofErr w:type="spellStart"/>
            <w:r>
              <w:rPr>
                <w:sz w:val="22"/>
                <w:szCs w:val="22"/>
              </w:rPr>
              <w:t>mMTC</w:t>
            </w:r>
            <w:proofErr w:type="spellEnd"/>
            <w:r>
              <w:rPr>
                <w:sz w:val="22"/>
                <w:szCs w:val="22"/>
              </w:rPr>
              <w:t>).</w:t>
            </w:r>
            <w:r>
              <w:rPr>
                <w:sz w:val="22"/>
                <w:szCs w:val="22"/>
              </w:rPr>
              <w:br/>
            </w:r>
          </w:p>
          <w:p w14:paraId="3886C991" w14:textId="77777777" w:rsidR="00F27AAA" w:rsidRDefault="00000000">
            <w:pPr>
              <w:numPr>
                <w:ilvl w:val="0"/>
                <w:numId w:val="3"/>
              </w:numPr>
              <w:spacing w:before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Network anomaly traces (overload, DoS-like </w:t>
            </w:r>
            <w:proofErr w:type="spellStart"/>
            <w:r>
              <w:rPr>
                <w:sz w:val="22"/>
                <w:szCs w:val="22"/>
              </w:rPr>
              <w:t>behavior</w:t>
            </w:r>
            <w:proofErr w:type="spellEnd"/>
            <w:r>
              <w:rPr>
                <w:sz w:val="22"/>
                <w:szCs w:val="22"/>
              </w:rPr>
              <w:t>, slice congestion).</w:t>
            </w:r>
            <w:r>
              <w:rPr>
                <w:sz w:val="22"/>
                <w:szCs w:val="22"/>
              </w:rPr>
              <w:br/>
            </w:r>
          </w:p>
          <w:p w14:paraId="25EFA25C" w14:textId="77777777" w:rsidR="00F27AAA" w:rsidRDefault="00000000">
            <w:pPr>
              <w:numPr>
                <w:ilvl w:val="0"/>
                <w:numId w:val="3"/>
              </w:numPr>
              <w:spacing w:before="0" w:after="24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lastRenderedPageBreak/>
              <w:t>Realistic telecom KPIs (latency, jitter, throughput, registration success).</w:t>
            </w:r>
          </w:p>
        </w:tc>
      </w:tr>
      <w:tr w:rsidR="00F27AAA" w14:paraId="40140022" w14:textId="77777777">
        <w:tc>
          <w:tcPr>
            <w:tcW w:w="780" w:type="dxa"/>
            <w:gridSpan w:val="3"/>
          </w:tcPr>
          <w:p w14:paraId="753B589C" w14:textId="77777777" w:rsidR="00F27AAA" w:rsidRDefault="00000000">
            <w:pPr>
              <w:rPr>
                <w:i/>
                <w:sz w:val="22"/>
                <w:szCs w:val="22"/>
              </w:rPr>
            </w:pPr>
            <w:r>
              <w:rPr>
                <w:i/>
                <w:sz w:val="22"/>
                <w:szCs w:val="22"/>
              </w:rPr>
              <w:lastRenderedPageBreak/>
              <w:t>Feedback to WG2</w:t>
            </w:r>
          </w:p>
        </w:tc>
        <w:tc>
          <w:tcPr>
            <w:tcW w:w="2190" w:type="dxa"/>
          </w:tcPr>
          <w:p w14:paraId="00C3532F" w14:textId="77777777" w:rsidR="00F27AAA" w:rsidRDefault="00000000">
            <w:pPr>
              <w:rPr>
                <w:i/>
                <w:sz w:val="22"/>
                <w:szCs w:val="22"/>
              </w:rPr>
            </w:pPr>
            <w:r>
              <w:rPr>
                <w:i/>
                <w:sz w:val="22"/>
                <w:szCs w:val="22"/>
              </w:rPr>
              <w:t>Simulated Use cases</w:t>
            </w:r>
          </w:p>
        </w:tc>
        <w:tc>
          <w:tcPr>
            <w:tcW w:w="6285" w:type="dxa"/>
          </w:tcPr>
          <w:p w14:paraId="605AE4F3" w14:textId="77777777" w:rsidR="00F27AAA" w:rsidRDefault="00000000">
            <w:pPr>
              <w:numPr>
                <w:ilvl w:val="0"/>
                <w:numId w:val="14"/>
              </w:numPr>
              <w:spacing w:before="240"/>
              <w:rPr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Use Case 1</w:t>
            </w:r>
            <w:r>
              <w:rPr>
                <w:sz w:val="22"/>
                <w:szCs w:val="22"/>
              </w:rPr>
              <w:t>: URLLC slice overload detection and automated rerouting.</w:t>
            </w:r>
            <w:r>
              <w:rPr>
                <w:sz w:val="22"/>
                <w:szCs w:val="22"/>
              </w:rPr>
              <w:br/>
            </w:r>
          </w:p>
          <w:p w14:paraId="1A0E24EF" w14:textId="77777777" w:rsidR="00F27AAA" w:rsidRDefault="00000000">
            <w:pPr>
              <w:numPr>
                <w:ilvl w:val="0"/>
                <w:numId w:val="14"/>
              </w:numPr>
              <w:spacing w:before="0"/>
              <w:rPr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Use Case 2</w:t>
            </w:r>
            <w:r>
              <w:rPr>
                <w:sz w:val="22"/>
                <w:szCs w:val="22"/>
              </w:rPr>
              <w:t xml:space="preserve">: </w:t>
            </w:r>
            <w:proofErr w:type="spellStart"/>
            <w:r>
              <w:rPr>
                <w:sz w:val="22"/>
                <w:szCs w:val="22"/>
              </w:rPr>
              <w:t>Signaling</w:t>
            </w:r>
            <w:proofErr w:type="spellEnd"/>
            <w:r>
              <w:rPr>
                <w:sz w:val="22"/>
                <w:szCs w:val="22"/>
              </w:rPr>
              <w:t xml:space="preserve"> flood anomaly detection and mitigation.</w:t>
            </w:r>
            <w:r>
              <w:rPr>
                <w:sz w:val="22"/>
                <w:szCs w:val="22"/>
              </w:rPr>
              <w:br/>
            </w:r>
          </w:p>
          <w:p w14:paraId="2BAB9DEC" w14:textId="77777777" w:rsidR="00F27AAA" w:rsidRDefault="00000000">
            <w:pPr>
              <w:numPr>
                <w:ilvl w:val="0"/>
                <w:numId w:val="14"/>
              </w:numPr>
              <w:spacing w:before="0"/>
              <w:rPr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Use Case 3</w:t>
            </w:r>
            <w:r>
              <w:rPr>
                <w:sz w:val="22"/>
                <w:szCs w:val="22"/>
              </w:rPr>
              <w:t>: Adaptive scaling of UPF resources during IoT surges.</w:t>
            </w:r>
            <w:r>
              <w:rPr>
                <w:sz w:val="22"/>
                <w:szCs w:val="22"/>
              </w:rPr>
              <w:br/>
            </w:r>
          </w:p>
          <w:p w14:paraId="71D629F1" w14:textId="369C8F61" w:rsidR="00886388" w:rsidRPr="00886388" w:rsidRDefault="00000000" w:rsidP="00886388">
            <w:pPr>
              <w:numPr>
                <w:ilvl w:val="0"/>
                <w:numId w:val="14"/>
              </w:numPr>
              <w:spacing w:before="0" w:after="240"/>
              <w:rPr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Use Case 4</w:t>
            </w:r>
            <w:r>
              <w:rPr>
                <w:sz w:val="22"/>
                <w:szCs w:val="22"/>
              </w:rPr>
              <w:t>: SLA assurance for enterprise slices (e.g., &lt;1% packet loss).</w:t>
            </w:r>
          </w:p>
        </w:tc>
      </w:tr>
      <w:tr w:rsidR="00F27AAA" w14:paraId="4CAC79CF" w14:textId="77777777">
        <w:tc>
          <w:tcPr>
            <w:tcW w:w="675" w:type="dxa"/>
            <w:gridSpan w:val="2"/>
          </w:tcPr>
          <w:p w14:paraId="5A55DC4F" w14:textId="77777777" w:rsidR="00F27AAA" w:rsidRDefault="00000000">
            <w:pPr>
              <w:rPr>
                <w:i/>
                <w:sz w:val="22"/>
                <w:szCs w:val="22"/>
              </w:rPr>
            </w:pPr>
            <w:r>
              <w:rPr>
                <w:i/>
                <w:sz w:val="22"/>
                <w:szCs w:val="22"/>
              </w:rPr>
              <w:t>Feedback to WG3</w:t>
            </w:r>
          </w:p>
        </w:tc>
        <w:tc>
          <w:tcPr>
            <w:tcW w:w="2295" w:type="dxa"/>
            <w:gridSpan w:val="2"/>
          </w:tcPr>
          <w:p w14:paraId="2AF1B93D" w14:textId="77777777" w:rsidR="00F27AAA" w:rsidRDefault="00000000">
            <w:pPr>
              <w:rPr>
                <w:i/>
                <w:sz w:val="22"/>
                <w:szCs w:val="22"/>
              </w:rPr>
            </w:pPr>
            <w:r>
              <w:rPr>
                <w:i/>
                <w:sz w:val="22"/>
                <w:szCs w:val="22"/>
              </w:rPr>
              <w:t xml:space="preserve">Architectural concepts </w:t>
            </w:r>
          </w:p>
        </w:tc>
        <w:tc>
          <w:tcPr>
            <w:tcW w:w="6285" w:type="dxa"/>
          </w:tcPr>
          <w:p w14:paraId="165C1A47" w14:textId="77777777" w:rsidR="00F27AAA" w:rsidRDefault="00000000">
            <w:pPr>
              <w:numPr>
                <w:ilvl w:val="0"/>
                <w:numId w:val="16"/>
              </w:numPr>
              <w:spacing w:before="24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AI-native closed-loop architecture integrated at the 5G core control plane.</w:t>
            </w:r>
            <w:r>
              <w:rPr>
                <w:sz w:val="22"/>
                <w:szCs w:val="22"/>
              </w:rPr>
              <w:br/>
            </w:r>
          </w:p>
          <w:p w14:paraId="6668C359" w14:textId="77777777" w:rsidR="00F27AAA" w:rsidRDefault="00000000">
            <w:pPr>
              <w:numPr>
                <w:ilvl w:val="0"/>
                <w:numId w:val="16"/>
              </w:numPr>
              <w:spacing w:before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Intent-driven orchestration replacing static rule-based configurations.</w:t>
            </w:r>
            <w:r>
              <w:rPr>
                <w:sz w:val="22"/>
                <w:szCs w:val="22"/>
              </w:rPr>
              <w:br/>
            </w:r>
          </w:p>
          <w:p w14:paraId="5C1B17F4" w14:textId="77777777" w:rsidR="00F27AAA" w:rsidRDefault="00000000">
            <w:pPr>
              <w:numPr>
                <w:ilvl w:val="0"/>
                <w:numId w:val="16"/>
              </w:numPr>
              <w:spacing w:before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Explainable AI interfaces for operator trust.</w:t>
            </w:r>
            <w:r>
              <w:rPr>
                <w:sz w:val="22"/>
                <w:szCs w:val="22"/>
              </w:rPr>
              <w:br/>
            </w:r>
          </w:p>
          <w:p w14:paraId="1672D7B1" w14:textId="77777777" w:rsidR="00F27AAA" w:rsidRDefault="00000000">
            <w:pPr>
              <w:numPr>
                <w:ilvl w:val="0"/>
                <w:numId w:val="16"/>
              </w:numPr>
              <w:spacing w:before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Resilience-first AI inference enabling self-healing networks.</w:t>
            </w:r>
          </w:p>
          <w:p w14:paraId="4EC951EE" w14:textId="77777777" w:rsidR="00F27AAA" w:rsidRDefault="00000000">
            <w:pPr>
              <w:numPr>
                <w:ilvl w:val="0"/>
                <w:numId w:val="16"/>
              </w:numPr>
              <w:spacing w:before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Test Setup:</w:t>
            </w:r>
          </w:p>
          <w:p w14:paraId="1C58ECE2" w14:textId="77777777" w:rsidR="00F27AAA" w:rsidRDefault="00000000">
            <w:pPr>
              <w:numPr>
                <w:ilvl w:val="0"/>
                <w:numId w:val="16"/>
              </w:numPr>
              <w:spacing w:before="0"/>
              <w:rPr>
                <w:rFonts w:ascii="Arial" w:eastAsia="Arial" w:hAnsi="Arial" w:cs="Arial"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Core:</w:t>
            </w:r>
            <w:r>
              <w:rPr>
                <w:sz w:val="22"/>
                <w:szCs w:val="22"/>
              </w:rPr>
              <w:t xml:space="preserve"> Open5GS (AMF, SMF, UPF).</w:t>
            </w:r>
          </w:p>
          <w:p w14:paraId="1A845047" w14:textId="77777777" w:rsidR="00F27AAA" w:rsidRDefault="00000000">
            <w:pPr>
              <w:numPr>
                <w:ilvl w:val="0"/>
                <w:numId w:val="16"/>
              </w:numPr>
              <w:spacing w:before="0"/>
              <w:rPr>
                <w:rFonts w:ascii="Arial" w:eastAsia="Arial" w:hAnsi="Arial" w:cs="Arial"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RAN:</w:t>
            </w:r>
            <w:r>
              <w:rPr>
                <w:sz w:val="22"/>
                <w:szCs w:val="22"/>
              </w:rPr>
              <w:t xml:space="preserve"> UERANSIM.</w:t>
            </w:r>
          </w:p>
          <w:p w14:paraId="610873C8" w14:textId="77777777" w:rsidR="00F27AAA" w:rsidRDefault="00000000">
            <w:pPr>
              <w:numPr>
                <w:ilvl w:val="0"/>
                <w:numId w:val="16"/>
              </w:numPr>
              <w:spacing w:before="0"/>
              <w:rPr>
                <w:rFonts w:ascii="Arial" w:eastAsia="Arial" w:hAnsi="Arial" w:cs="Arial"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Monitoring:</w:t>
            </w:r>
            <w:r>
              <w:rPr>
                <w:sz w:val="22"/>
                <w:szCs w:val="22"/>
              </w:rPr>
              <w:t xml:space="preserve"> Prometheus + Grafana.</w:t>
            </w:r>
          </w:p>
          <w:p w14:paraId="1C4E9E25" w14:textId="77777777" w:rsidR="00F27AAA" w:rsidRDefault="00000000">
            <w:pPr>
              <w:numPr>
                <w:ilvl w:val="0"/>
                <w:numId w:val="16"/>
              </w:numPr>
              <w:spacing w:before="0"/>
              <w:rPr>
                <w:rFonts w:ascii="Arial" w:eastAsia="Arial" w:hAnsi="Arial" w:cs="Arial"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Agent Framework:</w:t>
            </w:r>
            <w:r>
              <w:rPr>
                <w:sz w:val="22"/>
                <w:szCs w:val="22"/>
              </w:rPr>
              <w:t xml:space="preserve"> Python async + ML (Isolation Forest, LSTM, DBSCAN).</w:t>
            </w:r>
          </w:p>
          <w:p w14:paraId="0F15A6CB" w14:textId="77777777" w:rsidR="00F27AAA" w:rsidRDefault="00000000">
            <w:pPr>
              <w:numPr>
                <w:ilvl w:val="0"/>
                <w:numId w:val="16"/>
              </w:numPr>
              <w:spacing w:before="0" w:after="240"/>
              <w:rPr>
                <w:rFonts w:ascii="Arial" w:eastAsia="Arial" w:hAnsi="Arial" w:cs="Arial"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Orchestrator:</w:t>
            </w:r>
            <w:r>
              <w:rPr>
                <w:sz w:val="22"/>
                <w:szCs w:val="22"/>
              </w:rPr>
              <w:t xml:space="preserve"> Kubernetes for scaling.</w:t>
            </w:r>
          </w:p>
        </w:tc>
      </w:tr>
      <w:tr w:rsidR="00F27AAA" w14:paraId="32BD64A2" w14:textId="77777777">
        <w:tc>
          <w:tcPr>
            <w:tcW w:w="2970" w:type="dxa"/>
            <w:gridSpan w:val="4"/>
          </w:tcPr>
          <w:p w14:paraId="0FC9DFA8" w14:textId="77777777" w:rsidR="00F27AAA" w:rsidRDefault="00000000">
            <w:pPr>
              <w:rPr>
                <w:i/>
                <w:sz w:val="22"/>
                <w:szCs w:val="22"/>
              </w:rPr>
            </w:pPr>
            <w:r>
              <w:rPr>
                <w:i/>
                <w:sz w:val="22"/>
                <w:szCs w:val="22"/>
              </w:rPr>
              <w:t>Demo and Evaluation</w:t>
            </w:r>
          </w:p>
        </w:tc>
        <w:tc>
          <w:tcPr>
            <w:tcW w:w="6285" w:type="dxa"/>
          </w:tcPr>
          <w:p w14:paraId="4E95E142" w14:textId="77777777" w:rsidR="00F27AAA" w:rsidRDefault="00000000">
            <w:pPr>
              <w:numPr>
                <w:ilvl w:val="0"/>
                <w:numId w:val="2"/>
              </w:numPr>
              <w:spacing w:before="240"/>
              <w:rPr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Scenario 1 (Congestion):</w:t>
            </w:r>
            <w:r>
              <w:rPr>
                <w:rFonts w:ascii="Cardo" w:eastAsia="Cardo" w:hAnsi="Cardo" w:cs="Cardo"/>
                <w:sz w:val="22"/>
                <w:szCs w:val="22"/>
              </w:rPr>
              <w:t xml:space="preserve"> QoS → Traffic → Energy → Coordinator approves load balancing.</w:t>
            </w:r>
          </w:p>
          <w:p w14:paraId="66EF87C7" w14:textId="77777777" w:rsidR="00F27AAA" w:rsidRDefault="00000000">
            <w:pPr>
              <w:numPr>
                <w:ilvl w:val="0"/>
                <w:numId w:val="2"/>
              </w:numPr>
              <w:spacing w:before="0" w:after="240"/>
              <w:rPr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Scenario 2 (Security):</w:t>
            </w:r>
            <w:r>
              <w:rPr>
                <w:rFonts w:ascii="Cardo" w:eastAsia="Cardo" w:hAnsi="Cardo" w:cs="Cardo"/>
                <w:sz w:val="22"/>
                <w:szCs w:val="22"/>
              </w:rPr>
              <w:t xml:space="preserve"> Security → Data Quality → QoS → Security mitigation.</w:t>
            </w:r>
          </w:p>
          <w:p w14:paraId="0E38BF3A" w14:textId="77777777" w:rsidR="00F27AAA" w:rsidRDefault="00000000">
            <w:pPr>
              <w:spacing w:before="240" w:after="240"/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Metrics:</w:t>
            </w:r>
          </w:p>
          <w:p w14:paraId="320CD70F" w14:textId="77777777" w:rsidR="00F27AAA" w:rsidRDefault="00000000">
            <w:pPr>
              <w:numPr>
                <w:ilvl w:val="0"/>
                <w:numId w:val="1"/>
              </w:numPr>
              <w:spacing w:before="24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Anomaly detection accuracy (AI vs static).</w:t>
            </w:r>
          </w:p>
          <w:p w14:paraId="31A31CC3" w14:textId="77777777" w:rsidR="00F27AAA" w:rsidRDefault="00000000">
            <w:pPr>
              <w:numPr>
                <w:ilvl w:val="0"/>
                <w:numId w:val="1"/>
              </w:numPr>
              <w:spacing w:before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SLA compliance under overload.</w:t>
            </w:r>
          </w:p>
          <w:p w14:paraId="59933529" w14:textId="77777777" w:rsidR="00F27AAA" w:rsidRDefault="00000000">
            <w:pPr>
              <w:numPr>
                <w:ilvl w:val="0"/>
                <w:numId w:val="1"/>
              </w:numPr>
              <w:spacing w:before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MTTR reduction (target &lt; 5s).</w:t>
            </w:r>
          </w:p>
          <w:p w14:paraId="7F6B5B4E" w14:textId="77777777" w:rsidR="00F27AAA" w:rsidRDefault="00000000">
            <w:pPr>
              <w:numPr>
                <w:ilvl w:val="0"/>
                <w:numId w:val="1"/>
              </w:numPr>
              <w:spacing w:before="0" w:after="24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Resource efficiency (avoid over-provisioning).</w:t>
            </w:r>
          </w:p>
          <w:p w14:paraId="549AB160" w14:textId="77777777" w:rsidR="00F27AAA" w:rsidRDefault="00000000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.</w:t>
            </w:r>
          </w:p>
          <w:p w14:paraId="4D939B66" w14:textId="77777777" w:rsidR="00F27AAA" w:rsidRDefault="00F27AAA">
            <w:pPr>
              <w:rPr>
                <w:sz w:val="22"/>
                <w:szCs w:val="22"/>
              </w:rPr>
            </w:pPr>
          </w:p>
        </w:tc>
      </w:tr>
      <w:tr w:rsidR="00F27AAA" w14:paraId="76544F91" w14:textId="77777777">
        <w:tc>
          <w:tcPr>
            <w:tcW w:w="2970" w:type="dxa"/>
            <w:gridSpan w:val="4"/>
          </w:tcPr>
          <w:p w14:paraId="26CA66C1" w14:textId="77777777" w:rsidR="00F27AAA" w:rsidRDefault="00000000">
            <w:pPr>
              <w:rPr>
                <w:i/>
                <w:sz w:val="22"/>
                <w:szCs w:val="22"/>
              </w:rPr>
            </w:pPr>
            <w:r>
              <w:rPr>
                <w:i/>
                <w:sz w:val="22"/>
                <w:szCs w:val="22"/>
              </w:rPr>
              <w:t xml:space="preserve">PoC Observation and discussions </w:t>
            </w:r>
          </w:p>
        </w:tc>
        <w:tc>
          <w:tcPr>
            <w:tcW w:w="6285" w:type="dxa"/>
          </w:tcPr>
          <w:p w14:paraId="3DD4D407" w14:textId="77777777" w:rsidR="00F27AAA" w:rsidRDefault="00000000">
            <w:pPr>
              <w:rPr>
                <w:i/>
                <w:sz w:val="22"/>
                <w:szCs w:val="22"/>
              </w:rPr>
            </w:pPr>
            <w:r>
              <w:rPr>
                <w:i/>
                <w:sz w:val="22"/>
                <w:szCs w:val="22"/>
              </w:rPr>
              <w:t>The AI-native approach significantly reduces downtime compared to traditional systems.</w:t>
            </w:r>
            <w:r>
              <w:rPr>
                <w:i/>
                <w:sz w:val="22"/>
                <w:szCs w:val="22"/>
              </w:rPr>
              <w:br/>
            </w:r>
          </w:p>
          <w:p w14:paraId="28D6E92F" w14:textId="77777777" w:rsidR="00F27AAA" w:rsidRDefault="00000000">
            <w:pPr>
              <w:rPr>
                <w:i/>
                <w:sz w:val="22"/>
                <w:szCs w:val="22"/>
              </w:rPr>
            </w:pPr>
            <w:r>
              <w:rPr>
                <w:i/>
                <w:sz w:val="22"/>
                <w:szCs w:val="22"/>
              </w:rPr>
              <w:t>Intent-driven automation reduces operator workload and improves agility.</w:t>
            </w:r>
            <w:r>
              <w:rPr>
                <w:i/>
                <w:sz w:val="22"/>
                <w:szCs w:val="22"/>
              </w:rPr>
              <w:br/>
            </w:r>
          </w:p>
          <w:p w14:paraId="57BC8557" w14:textId="77777777" w:rsidR="00F27AAA" w:rsidRDefault="00000000">
            <w:pPr>
              <w:rPr>
                <w:i/>
                <w:sz w:val="22"/>
                <w:szCs w:val="22"/>
              </w:rPr>
            </w:pPr>
            <w:r>
              <w:rPr>
                <w:i/>
                <w:sz w:val="22"/>
                <w:szCs w:val="22"/>
              </w:rPr>
              <w:lastRenderedPageBreak/>
              <w:t>Explainability mechanisms increase trust in AI-driven decisions.</w:t>
            </w:r>
          </w:p>
        </w:tc>
      </w:tr>
      <w:tr w:rsidR="00F27AAA" w14:paraId="2AAABB3B" w14:textId="77777777">
        <w:tc>
          <w:tcPr>
            <w:tcW w:w="2970" w:type="dxa"/>
            <w:gridSpan w:val="4"/>
          </w:tcPr>
          <w:p w14:paraId="1B7D5C46" w14:textId="77777777" w:rsidR="00F27AAA" w:rsidRDefault="00000000">
            <w:pPr>
              <w:rPr>
                <w:i/>
                <w:sz w:val="22"/>
                <w:szCs w:val="22"/>
              </w:rPr>
            </w:pPr>
            <w:r>
              <w:rPr>
                <w:i/>
                <w:sz w:val="22"/>
                <w:szCs w:val="22"/>
              </w:rPr>
              <w:lastRenderedPageBreak/>
              <w:t>Conclusion</w:t>
            </w:r>
          </w:p>
        </w:tc>
        <w:tc>
          <w:tcPr>
            <w:tcW w:w="6285" w:type="dxa"/>
          </w:tcPr>
          <w:p w14:paraId="3349A0CE" w14:textId="77777777" w:rsidR="00F27AAA" w:rsidRDefault="00000000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The PoC demonstrates that AI-native, context-aware, and intent-driven agents can outperform legacy threshold-based and rule-driven systems in 5G/6G networks. By enabling real-time anomaly detection, SLA assurance, and resilience optimization, the proposal provides a foundation for standardization in FG-AINN.</w:t>
            </w:r>
          </w:p>
        </w:tc>
      </w:tr>
      <w:tr w:rsidR="00F27AAA" w14:paraId="6340DFD1" w14:textId="77777777">
        <w:trPr>
          <w:trHeight w:val="3200"/>
        </w:trPr>
        <w:tc>
          <w:tcPr>
            <w:tcW w:w="2970" w:type="dxa"/>
            <w:gridSpan w:val="4"/>
          </w:tcPr>
          <w:p w14:paraId="72DD8957" w14:textId="77777777" w:rsidR="00F27AAA" w:rsidRDefault="00000000">
            <w:pPr>
              <w:rPr>
                <w:i/>
                <w:sz w:val="22"/>
                <w:szCs w:val="22"/>
              </w:rPr>
            </w:pPr>
            <w:r>
              <w:rPr>
                <w:i/>
                <w:sz w:val="22"/>
                <w:szCs w:val="22"/>
              </w:rPr>
              <w:t>Open Problems and Future Work</w:t>
            </w:r>
          </w:p>
        </w:tc>
        <w:tc>
          <w:tcPr>
            <w:tcW w:w="6285" w:type="dxa"/>
          </w:tcPr>
          <w:p w14:paraId="37EAD6AD" w14:textId="77777777" w:rsidR="00F27AAA" w:rsidRDefault="00000000">
            <w:pPr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Scaling AI agents across multi-domain/multi-operator environments.</w:t>
            </w:r>
            <w:r>
              <w:rPr>
                <w:b/>
                <w:sz w:val="22"/>
                <w:szCs w:val="22"/>
              </w:rPr>
              <w:br/>
            </w:r>
          </w:p>
          <w:p w14:paraId="473A7F4B" w14:textId="77777777" w:rsidR="00F27AAA" w:rsidRDefault="00000000">
            <w:pPr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Defining standard APIs for intent-to-action translation.</w:t>
            </w:r>
            <w:r>
              <w:rPr>
                <w:b/>
                <w:sz w:val="22"/>
                <w:szCs w:val="22"/>
              </w:rPr>
              <w:br/>
            </w:r>
          </w:p>
          <w:p w14:paraId="2A322EEC" w14:textId="77777777" w:rsidR="00F27AAA" w:rsidRDefault="00000000">
            <w:pPr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Developing benchmarks for explainable AI in telecom automation.</w:t>
            </w:r>
            <w:r>
              <w:rPr>
                <w:b/>
                <w:sz w:val="22"/>
                <w:szCs w:val="22"/>
              </w:rPr>
              <w:br/>
            </w:r>
          </w:p>
          <w:p w14:paraId="623EE2EF" w14:textId="77777777" w:rsidR="00F27AAA" w:rsidRDefault="00000000">
            <w:pPr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Extending PoC for cross-layer optimization (RAN + Core + Transport).</w:t>
            </w:r>
          </w:p>
          <w:p w14:paraId="2194C471" w14:textId="77777777" w:rsidR="00F27AAA" w:rsidRDefault="00F27AAA">
            <w:pPr>
              <w:rPr>
                <w:b/>
                <w:sz w:val="22"/>
                <w:szCs w:val="22"/>
              </w:rPr>
            </w:pPr>
          </w:p>
        </w:tc>
      </w:tr>
      <w:tr w:rsidR="00F27AAA" w14:paraId="2C46BD62" w14:textId="77777777">
        <w:tc>
          <w:tcPr>
            <w:tcW w:w="2970" w:type="dxa"/>
            <w:gridSpan w:val="4"/>
          </w:tcPr>
          <w:p w14:paraId="4AD73AAE" w14:textId="77777777" w:rsidR="00F27AAA" w:rsidRDefault="00000000">
            <w:pPr>
              <w:rPr>
                <w:i/>
                <w:sz w:val="22"/>
                <w:szCs w:val="22"/>
              </w:rPr>
            </w:pPr>
            <w:r>
              <w:rPr>
                <w:i/>
                <w:sz w:val="22"/>
                <w:szCs w:val="22"/>
              </w:rPr>
              <w:t>References</w:t>
            </w:r>
          </w:p>
        </w:tc>
        <w:tc>
          <w:tcPr>
            <w:tcW w:w="6285" w:type="dxa"/>
          </w:tcPr>
          <w:p w14:paraId="3DF2F250" w14:textId="77777777" w:rsidR="00F27AAA" w:rsidRDefault="00F27AAA">
            <w:pPr>
              <w:rPr>
                <w:b/>
                <w:sz w:val="22"/>
                <w:szCs w:val="22"/>
              </w:rPr>
            </w:pPr>
          </w:p>
        </w:tc>
      </w:tr>
    </w:tbl>
    <w:p w14:paraId="30DC15AB" w14:textId="77777777" w:rsidR="00F27AAA" w:rsidRDefault="00F27AAA">
      <w:pPr>
        <w:pStyle w:val="Heading1"/>
        <w:ind w:left="0" w:firstLine="0"/>
      </w:pPr>
    </w:p>
    <w:p w14:paraId="06381C63" w14:textId="77777777" w:rsidR="00F27AAA" w:rsidRDefault="00F27AAA">
      <w:pPr>
        <w:pStyle w:val="Heading1"/>
        <w:ind w:left="0" w:firstLine="0"/>
      </w:pPr>
      <w:bookmarkStart w:id="7" w:name="_2ndf0adijn4y" w:colFirst="0" w:colLast="0"/>
      <w:bookmarkEnd w:id="7"/>
    </w:p>
    <w:p w14:paraId="31A5BE95" w14:textId="77777777" w:rsidR="00F27AAA" w:rsidRDefault="00F27AAA">
      <w:pPr>
        <w:pStyle w:val="Heading1"/>
        <w:ind w:left="0" w:firstLine="0"/>
      </w:pPr>
      <w:bookmarkStart w:id="8" w:name="_cdtdbndyn8ea" w:colFirst="0" w:colLast="0"/>
      <w:bookmarkEnd w:id="8"/>
    </w:p>
    <w:p w14:paraId="3E8D31F2" w14:textId="77777777" w:rsidR="00F27AAA" w:rsidRDefault="00F27AAA">
      <w:pPr>
        <w:pStyle w:val="Heading1"/>
        <w:ind w:left="0" w:firstLine="0"/>
      </w:pPr>
      <w:bookmarkStart w:id="9" w:name="_72crp3gwlny7" w:colFirst="0" w:colLast="0"/>
      <w:bookmarkEnd w:id="9"/>
    </w:p>
    <w:p w14:paraId="49C1E642" w14:textId="77777777" w:rsidR="00F27AAA" w:rsidRDefault="00F27AAA">
      <w:pPr>
        <w:pStyle w:val="Heading1"/>
        <w:ind w:left="0" w:firstLine="0"/>
      </w:pPr>
      <w:bookmarkStart w:id="10" w:name="_928mvicvhnwv" w:colFirst="0" w:colLast="0"/>
      <w:bookmarkEnd w:id="10"/>
    </w:p>
    <w:p w14:paraId="2EAB478C" w14:textId="77777777" w:rsidR="00F27AAA" w:rsidRDefault="00F27AAA">
      <w:pPr>
        <w:pStyle w:val="Heading1"/>
        <w:ind w:left="0" w:firstLine="0"/>
      </w:pPr>
      <w:bookmarkStart w:id="11" w:name="_2x5dahu0jspj" w:colFirst="0" w:colLast="0"/>
      <w:bookmarkEnd w:id="11"/>
    </w:p>
    <w:p w14:paraId="7BE489F7" w14:textId="77777777" w:rsidR="00F27AAA" w:rsidRDefault="00F27AAA">
      <w:pPr>
        <w:pStyle w:val="Heading1"/>
        <w:ind w:left="0" w:firstLine="0"/>
      </w:pPr>
      <w:bookmarkStart w:id="12" w:name="_thjth1affe9j" w:colFirst="0" w:colLast="0"/>
      <w:bookmarkEnd w:id="12"/>
    </w:p>
    <w:p w14:paraId="098DCD35" w14:textId="77777777" w:rsidR="00F27AAA" w:rsidRDefault="00F27AAA">
      <w:pPr>
        <w:pStyle w:val="Heading1"/>
        <w:ind w:left="0" w:firstLine="0"/>
      </w:pPr>
      <w:bookmarkStart w:id="13" w:name="_q16y92lhijx4" w:colFirst="0" w:colLast="0"/>
      <w:bookmarkEnd w:id="13"/>
    </w:p>
    <w:p w14:paraId="61D2CE3B" w14:textId="77777777" w:rsidR="001819E3" w:rsidRDefault="001819E3" w:rsidP="001819E3"/>
    <w:p w14:paraId="4EE9424E" w14:textId="77777777" w:rsidR="001819E3" w:rsidRDefault="001819E3" w:rsidP="001819E3"/>
    <w:p w14:paraId="01A5F506" w14:textId="77777777" w:rsidR="001819E3" w:rsidRDefault="001819E3" w:rsidP="001819E3"/>
    <w:p w14:paraId="0D435001" w14:textId="77777777" w:rsidR="001819E3" w:rsidRDefault="001819E3" w:rsidP="001819E3"/>
    <w:p w14:paraId="24987C07" w14:textId="77777777" w:rsidR="001819E3" w:rsidRDefault="001819E3" w:rsidP="001819E3"/>
    <w:p w14:paraId="4F303233" w14:textId="77777777" w:rsidR="001819E3" w:rsidRDefault="001819E3" w:rsidP="001819E3"/>
    <w:p w14:paraId="0DDC3A7C" w14:textId="77777777" w:rsidR="001819E3" w:rsidRPr="001819E3" w:rsidRDefault="001819E3" w:rsidP="001819E3"/>
    <w:p w14:paraId="20062320" w14:textId="77777777" w:rsidR="00F27AAA" w:rsidRDefault="00000000">
      <w:pPr>
        <w:pStyle w:val="Heading1"/>
        <w:ind w:left="0" w:firstLine="0"/>
        <w:rPr>
          <w:sz w:val="26"/>
          <w:szCs w:val="26"/>
        </w:rPr>
      </w:pPr>
      <w:bookmarkStart w:id="14" w:name="_qf945nd92xy7" w:colFirst="0" w:colLast="0"/>
      <w:bookmarkEnd w:id="14"/>
      <w:r>
        <w:lastRenderedPageBreak/>
        <w:t xml:space="preserve">3. </w:t>
      </w:r>
      <w:r>
        <w:rPr>
          <w:sz w:val="26"/>
          <w:szCs w:val="26"/>
        </w:rPr>
        <w:t>Implementation proposal (Proposal Sample)</w:t>
      </w:r>
    </w:p>
    <w:p w14:paraId="267E574C" w14:textId="77777777" w:rsidR="00F27AAA" w:rsidRDefault="00000000">
      <w:pPr>
        <w:spacing w:before="240" w:after="240"/>
      </w:pPr>
      <w:r>
        <w:t>This clause describes the implementation proposal for the PoC submission above. The implementation is structured in phases, with incremental enhancement from basic test setup demonstration to advanced AI-native features.</w:t>
      </w:r>
    </w:p>
    <w:p w14:paraId="57E7BBD3" w14:textId="77777777" w:rsidR="00F27AAA" w:rsidRDefault="00000000">
      <w:pPr>
        <w:spacing w:before="0"/>
        <w:ind w:left="360"/>
      </w:pPr>
      <w:r>
        <w:pict w14:anchorId="3FE32968">
          <v:rect id="_x0000_i1037" style="width:0;height:1.5pt" o:hralign="center" o:hrstd="t" o:hr="t" fillcolor="#a0a0a0" stroked="f"/>
        </w:pict>
      </w:r>
    </w:p>
    <w:p w14:paraId="701D76D9" w14:textId="77777777" w:rsidR="00F27AAA" w:rsidRDefault="00000000">
      <w:pPr>
        <w:pStyle w:val="Heading3"/>
        <w:keepNext w:val="0"/>
        <w:keepLines w:val="0"/>
        <w:spacing w:before="280" w:after="80"/>
        <w:ind w:left="360" w:firstLine="0"/>
        <w:rPr>
          <w:b w:val="0"/>
          <w:sz w:val="26"/>
          <w:szCs w:val="26"/>
        </w:rPr>
      </w:pPr>
      <w:bookmarkStart w:id="15" w:name="_5azx7n7n8r20" w:colFirst="0" w:colLast="0"/>
      <w:bookmarkEnd w:id="15"/>
      <w:r>
        <w:rPr>
          <w:b w:val="0"/>
          <w:sz w:val="26"/>
          <w:szCs w:val="26"/>
        </w:rPr>
        <w:t>3.a Description of the Test Setup</w:t>
      </w:r>
    </w:p>
    <w:p w14:paraId="356563EF" w14:textId="77777777" w:rsidR="00F27AAA" w:rsidRDefault="00000000">
      <w:pPr>
        <w:pStyle w:val="Heading3"/>
        <w:keepNext w:val="0"/>
        <w:keepLines w:val="0"/>
        <w:spacing w:before="280" w:after="80"/>
        <w:ind w:left="360" w:firstLine="0"/>
      </w:pPr>
      <w:bookmarkStart w:id="16" w:name="_6jz4vo3jjyqm" w:colFirst="0" w:colLast="0"/>
      <w:bookmarkEnd w:id="16"/>
      <w:r>
        <w:rPr>
          <w:noProof/>
        </w:rPr>
        <w:drawing>
          <wp:inline distT="114300" distB="114300" distL="114300" distR="114300" wp14:anchorId="08B84497" wp14:editId="202C051D">
            <wp:extent cx="5325427" cy="3917461"/>
            <wp:effectExtent l="0" t="0" r="0" b="0"/>
            <wp:docPr id="7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25427" cy="391746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DB7A078" w14:textId="77777777" w:rsidR="00F27AAA" w:rsidRDefault="00000000">
      <w:pPr>
        <w:spacing w:before="240" w:after="240"/>
      </w:pPr>
      <w:r>
        <w:t>The PoC test setup involves the following components:</w:t>
      </w:r>
    </w:p>
    <w:p w14:paraId="5893CA7F" w14:textId="77777777" w:rsidR="00F27AAA" w:rsidRDefault="00000000">
      <w:pPr>
        <w:numPr>
          <w:ilvl w:val="0"/>
          <w:numId w:val="13"/>
        </w:numPr>
        <w:spacing w:before="240"/>
      </w:pPr>
      <w:r>
        <w:t>Code Generation Model:</w:t>
      </w:r>
      <w:r>
        <w:br/>
        <w:t xml:space="preserve"> Lightweight AI inference model trained on synthetic and real telecom KPI datasets, supporting anomaly classification and intent translation. Implemented using </w:t>
      </w:r>
      <w:proofErr w:type="spellStart"/>
      <w:r>
        <w:t>PyTorch</w:t>
      </w:r>
      <w:proofErr w:type="spellEnd"/>
      <w:r>
        <w:t xml:space="preserve"> and TensorFlow Lite for fast inference.</w:t>
      </w:r>
      <w:r>
        <w:br/>
      </w:r>
    </w:p>
    <w:p w14:paraId="38CC5F1A" w14:textId="77777777" w:rsidR="00F27AAA" w:rsidRDefault="00000000">
      <w:pPr>
        <w:numPr>
          <w:ilvl w:val="0"/>
          <w:numId w:val="13"/>
        </w:numPr>
        <w:spacing w:before="0"/>
      </w:pPr>
      <w:r>
        <w:t>Service Orchestrator:</w:t>
      </w:r>
      <w:r>
        <w:br/>
        <w:t xml:space="preserve"> Kubernetes-based service orchestrator integrated with Open5GS core functions, enabling dynamic scaling of AMF/SMF/UPF instances.</w:t>
      </w:r>
      <w:r>
        <w:br/>
      </w:r>
    </w:p>
    <w:p w14:paraId="136930AE" w14:textId="77777777" w:rsidR="00F27AAA" w:rsidRDefault="00000000">
      <w:pPr>
        <w:numPr>
          <w:ilvl w:val="0"/>
          <w:numId w:val="13"/>
        </w:numPr>
        <w:spacing w:before="0"/>
      </w:pPr>
      <w:r>
        <w:t>Agent Framework:</w:t>
      </w:r>
      <w:r>
        <w:br/>
        <w:t xml:space="preserve"> Custom AI-native autonomous agent built with reinforcement learning and policy engines. The agent continuously ingests telemetry from Prometheus, reasons on context, and triggers orchestrator actions based on intent.</w:t>
      </w:r>
      <w:r>
        <w:br/>
      </w:r>
    </w:p>
    <w:p w14:paraId="457D3A95" w14:textId="77777777" w:rsidR="00F27AAA" w:rsidRDefault="00000000">
      <w:pPr>
        <w:numPr>
          <w:ilvl w:val="0"/>
          <w:numId w:val="13"/>
        </w:numPr>
        <w:spacing w:before="0"/>
      </w:pPr>
      <w:r>
        <w:t>Simulator:</w:t>
      </w:r>
      <w:r>
        <w:br/>
        <w:t xml:space="preserve"> UERANSIM is used to emulate multiple UEs, variable traffic patterns (</w:t>
      </w:r>
      <w:proofErr w:type="spellStart"/>
      <w:r>
        <w:t>eMBB</w:t>
      </w:r>
      <w:proofErr w:type="spellEnd"/>
      <w:r>
        <w:t xml:space="preserve">, URLLC, </w:t>
      </w:r>
      <w:proofErr w:type="spellStart"/>
      <w:r>
        <w:t>mMTC</w:t>
      </w:r>
      <w:proofErr w:type="spellEnd"/>
      <w:r>
        <w:t>), and overload/failure conditions.</w:t>
      </w:r>
      <w:r>
        <w:br/>
      </w:r>
    </w:p>
    <w:p w14:paraId="703D48E2" w14:textId="77777777" w:rsidR="00F27AAA" w:rsidRDefault="00000000">
      <w:pPr>
        <w:numPr>
          <w:ilvl w:val="0"/>
          <w:numId w:val="13"/>
        </w:numPr>
        <w:spacing w:before="0"/>
      </w:pPr>
      <w:r>
        <w:lastRenderedPageBreak/>
        <w:t>Monitoring Layer:</w:t>
      </w:r>
      <w:r>
        <w:br/>
        <w:t xml:space="preserve"> Prometheus scrapes metrics from Open5GS functions (AMF, SMF, UPF, PCF). Grafana visualizes KPIs and AI agent actions.</w:t>
      </w:r>
      <w:r>
        <w:br/>
      </w:r>
    </w:p>
    <w:p w14:paraId="7A21EF5F" w14:textId="77777777" w:rsidR="00F27AAA" w:rsidRDefault="00000000">
      <w:pPr>
        <w:numPr>
          <w:ilvl w:val="0"/>
          <w:numId w:val="13"/>
        </w:numPr>
        <w:spacing w:before="0"/>
      </w:pPr>
      <w:r>
        <w:t>Datasets:</w:t>
      </w:r>
      <w:r>
        <w:br/>
      </w:r>
    </w:p>
    <w:p w14:paraId="02E917A9" w14:textId="77777777" w:rsidR="00F27AAA" w:rsidRDefault="00000000">
      <w:pPr>
        <w:numPr>
          <w:ilvl w:val="1"/>
          <w:numId w:val="13"/>
        </w:numPr>
        <w:spacing w:before="0"/>
      </w:pPr>
      <w:r>
        <w:t>Synthetic traffic traces (generated from UERANSIM).</w:t>
      </w:r>
      <w:r>
        <w:br/>
      </w:r>
    </w:p>
    <w:p w14:paraId="433D6385" w14:textId="77777777" w:rsidR="00F27AAA" w:rsidRDefault="00000000">
      <w:pPr>
        <w:numPr>
          <w:ilvl w:val="1"/>
          <w:numId w:val="13"/>
        </w:numPr>
        <w:spacing w:before="0"/>
      </w:pPr>
      <w:r>
        <w:t>Public datasets such as [OAI traffic traces] and [5G KPI datasets].</w:t>
      </w:r>
      <w:r>
        <w:br/>
      </w:r>
    </w:p>
    <w:p w14:paraId="251FB6D8" w14:textId="77777777" w:rsidR="00F27AAA" w:rsidRDefault="00000000">
      <w:pPr>
        <w:numPr>
          <w:ilvl w:val="1"/>
          <w:numId w:val="13"/>
        </w:numPr>
        <w:spacing w:before="0"/>
      </w:pPr>
      <w:r>
        <w:t>Custom anomaly injection traces (</w:t>
      </w:r>
      <w:proofErr w:type="spellStart"/>
      <w:r>
        <w:t>signaling</w:t>
      </w:r>
      <w:proofErr w:type="spellEnd"/>
      <w:r>
        <w:t xml:space="preserve"> floods, slice starvation, CPU/memory overload).</w:t>
      </w:r>
    </w:p>
    <w:p w14:paraId="4CB63890" w14:textId="77777777" w:rsidR="00F27AAA" w:rsidRDefault="00F27AAA">
      <w:pPr>
        <w:numPr>
          <w:ilvl w:val="1"/>
          <w:numId w:val="13"/>
        </w:numPr>
        <w:spacing w:before="0" w:after="240"/>
      </w:pPr>
    </w:p>
    <w:p w14:paraId="05A4B9B8" w14:textId="77777777" w:rsidR="00F27AAA" w:rsidRDefault="00000000">
      <w:pPr>
        <w:spacing w:before="240" w:after="240"/>
      </w:pPr>
      <w:r>
        <w:rPr>
          <w:noProof/>
        </w:rPr>
        <w:drawing>
          <wp:inline distT="114300" distB="114300" distL="114300" distR="114300" wp14:anchorId="53CCDC1C" wp14:editId="75250F50">
            <wp:extent cx="6119820" cy="2171700"/>
            <wp:effectExtent l="0" t="0" r="0" b="0"/>
            <wp:docPr id="10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820" cy="2171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/>
      </w:r>
    </w:p>
    <w:p w14:paraId="1B756D4F" w14:textId="77777777" w:rsidR="00F27AAA" w:rsidRDefault="00000000">
      <w:pPr>
        <w:spacing w:before="0"/>
        <w:ind w:left="360"/>
      </w:pPr>
      <w:r>
        <w:pict w14:anchorId="29C9548B">
          <v:rect id="_x0000_i1038" style="width:0;height:1.5pt" o:hralign="center" o:hrstd="t" o:hr="t" fillcolor="#a0a0a0" stroked="f"/>
        </w:pict>
      </w:r>
    </w:p>
    <w:p w14:paraId="02EF42A6" w14:textId="77777777" w:rsidR="00F27AAA" w:rsidRDefault="00000000">
      <w:pPr>
        <w:pStyle w:val="Heading3"/>
        <w:keepNext w:val="0"/>
        <w:keepLines w:val="0"/>
        <w:spacing w:before="280" w:after="80"/>
        <w:ind w:left="360" w:firstLine="0"/>
        <w:rPr>
          <w:b w:val="0"/>
          <w:sz w:val="26"/>
          <w:szCs w:val="26"/>
        </w:rPr>
      </w:pPr>
      <w:bookmarkStart w:id="17" w:name="_e07wnxro1gi2" w:colFirst="0" w:colLast="0"/>
      <w:bookmarkEnd w:id="17"/>
      <w:r>
        <w:rPr>
          <w:b w:val="0"/>
          <w:sz w:val="26"/>
          <w:szCs w:val="26"/>
        </w:rPr>
        <w:t>3.b Description and Reference to Base Code</w:t>
      </w:r>
    </w:p>
    <w:p w14:paraId="2FDC90B4" w14:textId="77777777" w:rsidR="00F27AAA" w:rsidRDefault="00000000">
      <w:pPr>
        <w:numPr>
          <w:ilvl w:val="0"/>
          <w:numId w:val="4"/>
        </w:numPr>
        <w:spacing w:before="240"/>
      </w:pPr>
      <w:r>
        <w:t>Base Code Used:</w:t>
      </w:r>
      <w:r>
        <w:br/>
      </w:r>
    </w:p>
    <w:p w14:paraId="3BA81E4A" w14:textId="77777777" w:rsidR="00F27AAA" w:rsidRDefault="00000000">
      <w:pPr>
        <w:numPr>
          <w:ilvl w:val="1"/>
          <w:numId w:val="4"/>
        </w:numPr>
        <w:spacing w:before="0"/>
      </w:pPr>
      <w:hyperlink r:id="rId10">
        <w:r>
          <w:rPr>
            <w:color w:val="1155CC"/>
            <w:u w:val="single"/>
          </w:rPr>
          <w:t>Open5GS GitHub Repository</w:t>
        </w:r>
        <w:r>
          <w:rPr>
            <w:color w:val="1155CC"/>
            <w:u w:val="single"/>
          </w:rPr>
          <w:br/>
        </w:r>
      </w:hyperlink>
    </w:p>
    <w:p w14:paraId="3B9EBFA5" w14:textId="77777777" w:rsidR="00F27AAA" w:rsidRDefault="00000000">
      <w:pPr>
        <w:numPr>
          <w:ilvl w:val="1"/>
          <w:numId w:val="4"/>
        </w:numPr>
        <w:spacing w:before="0"/>
      </w:pPr>
      <w:hyperlink r:id="rId11">
        <w:r>
          <w:rPr>
            <w:color w:val="1155CC"/>
            <w:u w:val="single"/>
          </w:rPr>
          <w:t>UERANSIM GitHub Repository</w:t>
        </w:r>
        <w:r>
          <w:rPr>
            <w:color w:val="1155CC"/>
            <w:u w:val="single"/>
          </w:rPr>
          <w:br/>
        </w:r>
      </w:hyperlink>
    </w:p>
    <w:p w14:paraId="542AF0B6" w14:textId="77777777" w:rsidR="00F27AAA" w:rsidRDefault="00000000">
      <w:pPr>
        <w:numPr>
          <w:ilvl w:val="1"/>
          <w:numId w:val="4"/>
        </w:numPr>
        <w:spacing w:before="0"/>
      </w:pPr>
      <w:hyperlink r:id="rId12">
        <w:r>
          <w:rPr>
            <w:color w:val="1155CC"/>
            <w:u w:val="single"/>
          </w:rPr>
          <w:t>Prometheus GitHub Repository</w:t>
        </w:r>
        <w:r>
          <w:rPr>
            <w:color w:val="1155CC"/>
            <w:u w:val="single"/>
          </w:rPr>
          <w:br/>
        </w:r>
      </w:hyperlink>
    </w:p>
    <w:p w14:paraId="0E6152CF" w14:textId="77777777" w:rsidR="00F27AAA" w:rsidRDefault="00000000">
      <w:pPr>
        <w:numPr>
          <w:ilvl w:val="1"/>
          <w:numId w:val="4"/>
        </w:numPr>
        <w:spacing w:before="0"/>
      </w:pPr>
      <w:hyperlink r:id="rId13">
        <w:r>
          <w:rPr>
            <w:color w:val="1155CC"/>
            <w:u w:val="single"/>
          </w:rPr>
          <w:t>Grafana GitHub Repository</w:t>
        </w:r>
        <w:r>
          <w:rPr>
            <w:color w:val="1155CC"/>
            <w:u w:val="single"/>
          </w:rPr>
          <w:br/>
        </w:r>
      </w:hyperlink>
    </w:p>
    <w:p w14:paraId="46B276C3" w14:textId="77777777" w:rsidR="00F27AAA" w:rsidRDefault="00000000">
      <w:pPr>
        <w:numPr>
          <w:ilvl w:val="1"/>
          <w:numId w:val="4"/>
        </w:numPr>
        <w:spacing w:before="0"/>
      </w:pPr>
      <w:r>
        <w:t>Custom AI Agent (to be released under PoC repo).</w:t>
      </w:r>
      <w:r>
        <w:br/>
      </w:r>
    </w:p>
    <w:p w14:paraId="4782ED15" w14:textId="77777777" w:rsidR="00F27AAA" w:rsidRDefault="00000000">
      <w:pPr>
        <w:numPr>
          <w:ilvl w:val="0"/>
          <w:numId w:val="4"/>
        </w:numPr>
        <w:spacing w:before="0"/>
      </w:pPr>
      <w:r>
        <w:t>Components Relevant for Demo:</w:t>
      </w:r>
      <w:r>
        <w:br/>
      </w:r>
    </w:p>
    <w:p w14:paraId="04CE1B18" w14:textId="77777777" w:rsidR="00F27AAA" w:rsidRDefault="00000000">
      <w:pPr>
        <w:numPr>
          <w:ilvl w:val="1"/>
          <w:numId w:val="4"/>
        </w:numPr>
        <w:spacing w:before="0"/>
      </w:pPr>
      <w:r>
        <w:t>Open5GS Core functions (AMF, SMF, UPF, PCF).</w:t>
      </w:r>
      <w:r>
        <w:br/>
      </w:r>
    </w:p>
    <w:p w14:paraId="71F220BD" w14:textId="77777777" w:rsidR="00F27AAA" w:rsidRDefault="00000000">
      <w:pPr>
        <w:numPr>
          <w:ilvl w:val="1"/>
          <w:numId w:val="4"/>
        </w:numPr>
        <w:spacing w:before="0"/>
      </w:pPr>
      <w:r>
        <w:t>UERANSIM for load/stress simulation.</w:t>
      </w:r>
      <w:r>
        <w:br/>
      </w:r>
    </w:p>
    <w:p w14:paraId="70DED543" w14:textId="77777777" w:rsidR="00F27AAA" w:rsidRDefault="00000000">
      <w:pPr>
        <w:numPr>
          <w:ilvl w:val="1"/>
          <w:numId w:val="4"/>
        </w:numPr>
        <w:spacing w:before="0"/>
      </w:pPr>
      <w:r>
        <w:t>Prometheus/Grafana stack for metric ingestion and visualization.</w:t>
      </w:r>
      <w:r>
        <w:br/>
      </w:r>
    </w:p>
    <w:p w14:paraId="2FA86D0B" w14:textId="77777777" w:rsidR="00F27AAA" w:rsidRDefault="00000000">
      <w:pPr>
        <w:numPr>
          <w:ilvl w:val="1"/>
          <w:numId w:val="4"/>
        </w:numPr>
        <w:spacing w:before="0"/>
      </w:pPr>
      <w:r>
        <w:lastRenderedPageBreak/>
        <w:t>AI Agent for context-aware anomaly detection and intent-based orchestration.</w:t>
      </w:r>
      <w:r>
        <w:br/>
      </w:r>
    </w:p>
    <w:p w14:paraId="6B6C02A7" w14:textId="77777777" w:rsidR="00F27AAA" w:rsidRDefault="00000000">
      <w:pPr>
        <w:numPr>
          <w:ilvl w:val="0"/>
          <w:numId w:val="4"/>
        </w:numPr>
        <w:spacing w:before="0"/>
      </w:pPr>
      <w:r>
        <w:t>As-Is Usage:</w:t>
      </w:r>
      <w:r>
        <w:br/>
      </w:r>
    </w:p>
    <w:p w14:paraId="29AEC1B2" w14:textId="77777777" w:rsidR="00F27AAA" w:rsidRDefault="00000000">
      <w:pPr>
        <w:numPr>
          <w:ilvl w:val="1"/>
          <w:numId w:val="4"/>
        </w:numPr>
        <w:spacing w:before="0"/>
      </w:pPr>
      <w:r>
        <w:t>Open5GS deployed with default configuration.</w:t>
      </w:r>
      <w:r>
        <w:br/>
      </w:r>
    </w:p>
    <w:p w14:paraId="30499B6A" w14:textId="77777777" w:rsidR="00F27AAA" w:rsidRDefault="00000000">
      <w:pPr>
        <w:numPr>
          <w:ilvl w:val="1"/>
          <w:numId w:val="4"/>
        </w:numPr>
        <w:spacing w:before="0"/>
      </w:pPr>
      <w:r>
        <w:t>UERANSIM used as-is to emulate realistic traffic.</w:t>
      </w:r>
      <w:r>
        <w:br/>
      </w:r>
      <w:r>
        <w:rPr>
          <w:noProof/>
        </w:rPr>
        <w:drawing>
          <wp:anchor distT="114300" distB="114300" distL="114300" distR="114300" simplePos="0" relativeHeight="251658240" behindDoc="0" locked="0" layoutInCell="1" hidden="0" allowOverlap="1" wp14:anchorId="2BBD224D" wp14:editId="11D9BA98">
            <wp:simplePos x="0" y="0"/>
            <wp:positionH relativeFrom="column">
              <wp:posOffset>266700</wp:posOffset>
            </wp:positionH>
            <wp:positionV relativeFrom="paragraph">
              <wp:posOffset>114300</wp:posOffset>
            </wp:positionV>
            <wp:extent cx="6119820" cy="3517900"/>
            <wp:effectExtent l="0" t="0" r="0" b="0"/>
            <wp:wrapSquare wrapText="bothSides" distT="114300" distB="114300" distL="114300" distR="114300"/>
            <wp:docPr id="6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820" cy="3517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12DBEB81" w14:textId="77777777" w:rsidR="00F27AAA" w:rsidRDefault="00000000">
      <w:pPr>
        <w:numPr>
          <w:ilvl w:val="1"/>
          <w:numId w:val="4"/>
        </w:numPr>
        <w:spacing w:before="0"/>
      </w:pPr>
      <w:r>
        <w:t>Prometheus/Grafana stack used for metric collection and visualization.</w:t>
      </w:r>
      <w:r>
        <w:br/>
      </w:r>
    </w:p>
    <w:p w14:paraId="19E67DF8" w14:textId="77777777" w:rsidR="00F27AAA" w:rsidRDefault="00000000">
      <w:pPr>
        <w:numPr>
          <w:ilvl w:val="0"/>
          <w:numId w:val="4"/>
        </w:numPr>
        <w:spacing w:before="0"/>
      </w:pPr>
      <w:r>
        <w:t>Modified Components:</w:t>
      </w:r>
      <w:r>
        <w:br/>
      </w:r>
    </w:p>
    <w:p w14:paraId="3A7B5F39" w14:textId="77777777" w:rsidR="00F27AAA" w:rsidRDefault="00000000">
      <w:pPr>
        <w:numPr>
          <w:ilvl w:val="1"/>
          <w:numId w:val="4"/>
        </w:numPr>
        <w:spacing w:before="0"/>
      </w:pPr>
      <w:r>
        <w:t>AI Agent integrated with Prometheus exporters and Kubernetes orchestrator.</w:t>
      </w:r>
      <w:r>
        <w:br/>
      </w:r>
    </w:p>
    <w:p w14:paraId="2A00D62A" w14:textId="77777777" w:rsidR="00F27AAA" w:rsidRDefault="00000000">
      <w:pPr>
        <w:numPr>
          <w:ilvl w:val="1"/>
          <w:numId w:val="4"/>
        </w:numPr>
        <w:spacing w:before="0"/>
      </w:pPr>
      <w:r>
        <w:t>Custom exporters for slice-level KPIs (latency, jitter, throughput).</w:t>
      </w:r>
      <w:r>
        <w:br/>
      </w:r>
    </w:p>
    <w:p w14:paraId="7D24D588" w14:textId="77777777" w:rsidR="00F27AAA" w:rsidRDefault="00000000">
      <w:pPr>
        <w:numPr>
          <w:ilvl w:val="1"/>
          <w:numId w:val="4"/>
        </w:numPr>
        <w:spacing w:before="0" w:after="240"/>
      </w:pPr>
      <w:r>
        <w:t>Policy engine for intent-to-action translation.</w:t>
      </w:r>
    </w:p>
    <w:p w14:paraId="0920BF2A" w14:textId="77777777" w:rsidR="00F27AAA" w:rsidRDefault="00000000">
      <w:pPr>
        <w:spacing w:before="240" w:after="240"/>
      </w:pPr>
      <w:r>
        <w:lastRenderedPageBreak/>
        <w:t>Open 5G’s Setup on AWS Cloud instance:</w:t>
      </w:r>
      <w:r>
        <w:br/>
      </w:r>
      <w:r>
        <w:rPr>
          <w:noProof/>
        </w:rPr>
        <w:drawing>
          <wp:inline distT="114300" distB="114300" distL="114300" distR="114300" wp14:anchorId="68D80BCB" wp14:editId="43495BE3">
            <wp:extent cx="5276850" cy="7686675"/>
            <wp:effectExtent l="0" t="0" r="0" b="0"/>
            <wp:docPr id="8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76866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852725E" w14:textId="77777777" w:rsidR="00F27AAA" w:rsidRDefault="00000000">
      <w:pPr>
        <w:spacing w:before="240" w:after="240"/>
      </w:pPr>
      <w:r>
        <w:lastRenderedPageBreak/>
        <w:t xml:space="preserve">Prometheus  </w:t>
      </w:r>
      <w:proofErr w:type="spellStart"/>
      <w:r>
        <w:t>Interfacee</w:t>
      </w:r>
      <w:proofErr w:type="spellEnd"/>
      <w:r>
        <w:t>:</w:t>
      </w:r>
      <w:r>
        <w:br/>
      </w:r>
      <w:r>
        <w:rPr>
          <w:noProof/>
        </w:rPr>
        <w:drawing>
          <wp:inline distT="114300" distB="114300" distL="114300" distR="114300" wp14:anchorId="7056F7F1" wp14:editId="5372C8A5">
            <wp:extent cx="6119820" cy="3022600"/>
            <wp:effectExtent l="0" t="0" r="0" b="0"/>
            <wp:docPr id="2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820" cy="3022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/>
      </w:r>
    </w:p>
    <w:p w14:paraId="1DFA5E43" w14:textId="77777777" w:rsidR="00F27AAA" w:rsidRDefault="00000000">
      <w:pPr>
        <w:numPr>
          <w:ilvl w:val="0"/>
          <w:numId w:val="4"/>
        </w:numPr>
        <w:spacing w:before="240" w:after="240"/>
      </w:pPr>
      <w:r>
        <w:t>Justification for Changes:</w:t>
      </w:r>
      <w:r>
        <w:br/>
        <w:t xml:space="preserve"> These changes enable context-aware inference and intent-based orchestration not available in baseline Open5GS/Prometheus setups.</w:t>
      </w:r>
      <w:r>
        <w:br/>
      </w:r>
    </w:p>
    <w:p w14:paraId="28FEE936" w14:textId="77777777" w:rsidR="00F27AAA" w:rsidRDefault="00000000">
      <w:pPr>
        <w:spacing w:before="0"/>
        <w:ind w:left="360"/>
      </w:pPr>
      <w:r>
        <w:pict w14:anchorId="75883196">
          <v:rect id="_x0000_i1039" style="width:0;height:1.5pt" o:hralign="center" o:hrstd="t" o:hr="t" fillcolor="#a0a0a0" stroked="f"/>
        </w:pict>
      </w:r>
    </w:p>
    <w:p w14:paraId="56459149" w14:textId="77777777" w:rsidR="00F27AAA" w:rsidRDefault="00000000">
      <w:pPr>
        <w:spacing w:before="0"/>
        <w:ind w:left="360"/>
      </w:pPr>
      <w:r>
        <w:t>UE registration and IMSI Checkpoint :</w:t>
      </w:r>
    </w:p>
    <w:p w14:paraId="45E38119" w14:textId="77777777" w:rsidR="00F27AAA" w:rsidRDefault="00000000">
      <w:pPr>
        <w:spacing w:before="0"/>
        <w:ind w:left="360"/>
      </w:pPr>
      <w:r>
        <w:rPr>
          <w:noProof/>
        </w:rPr>
        <w:drawing>
          <wp:inline distT="114300" distB="114300" distL="114300" distR="114300" wp14:anchorId="04E34AEC" wp14:editId="1EBDE3ED">
            <wp:extent cx="6119820" cy="1727200"/>
            <wp:effectExtent l="0" t="0" r="0" b="0"/>
            <wp:docPr id="5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820" cy="1727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CC8F6C6" w14:textId="3982550E" w:rsidR="001819E3" w:rsidRDefault="001819E3">
      <w:pPr>
        <w:spacing w:before="0"/>
        <w:ind w:left="360"/>
      </w:pPr>
    </w:p>
    <w:p w14:paraId="5355E2A5" w14:textId="23756279" w:rsidR="001819E3" w:rsidRDefault="001819E3">
      <w:pPr>
        <w:spacing w:before="0"/>
        <w:ind w:left="360"/>
      </w:pPr>
      <w:r w:rsidRPr="001819E3">
        <w:lastRenderedPageBreak/>
        <w:drawing>
          <wp:inline distT="0" distB="0" distL="0" distR="0" wp14:anchorId="694F8D54" wp14:editId="758FEA6F">
            <wp:extent cx="6120765" cy="3423920"/>
            <wp:effectExtent l="0" t="0" r="0" b="5080"/>
            <wp:docPr id="11544926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49267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2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64D49" w14:textId="10D3C3E5" w:rsidR="001819E3" w:rsidRDefault="001819E3">
      <w:pPr>
        <w:spacing w:before="0"/>
        <w:ind w:left="360"/>
      </w:pPr>
      <w:r w:rsidRPr="001819E3">
        <w:drawing>
          <wp:inline distT="0" distB="0" distL="0" distR="0" wp14:anchorId="270EF572" wp14:editId="567AA114">
            <wp:extent cx="6120765" cy="3299460"/>
            <wp:effectExtent l="0" t="0" r="0" b="0"/>
            <wp:docPr id="1493727776" name="Picture 1" descr="A screenshot of a video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3727776" name="Picture 1" descr="A screenshot of a video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29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C8548" w14:textId="77777777" w:rsidR="00F27AAA" w:rsidRDefault="00000000">
      <w:pPr>
        <w:spacing w:before="0"/>
        <w:ind w:left="360"/>
      </w:pPr>
      <w:r>
        <w:lastRenderedPageBreak/>
        <w:t xml:space="preserve">5G AI Network Agent </w:t>
      </w:r>
      <w:proofErr w:type="spellStart"/>
      <w:r>
        <w:t>Dashboiard</w:t>
      </w:r>
      <w:proofErr w:type="spellEnd"/>
      <w:r>
        <w:br/>
      </w:r>
      <w:r>
        <w:rPr>
          <w:noProof/>
        </w:rPr>
        <w:drawing>
          <wp:inline distT="114300" distB="114300" distL="114300" distR="114300" wp14:anchorId="75DDCAAB" wp14:editId="58B4FE93">
            <wp:extent cx="6119820" cy="3022600"/>
            <wp:effectExtent l="0" t="0" r="0" b="0"/>
            <wp:docPr id="4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820" cy="3022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DF1F5E4" w14:textId="77777777" w:rsidR="00F27AAA" w:rsidRDefault="00000000">
      <w:pPr>
        <w:spacing w:before="0"/>
        <w:ind w:left="360"/>
      </w:pPr>
      <w:r>
        <w:rPr>
          <w:noProof/>
        </w:rPr>
        <w:drawing>
          <wp:inline distT="114300" distB="114300" distL="114300" distR="114300" wp14:anchorId="3297425E" wp14:editId="6FD9D860">
            <wp:extent cx="6083422" cy="5780670"/>
            <wp:effectExtent l="0" t="0" r="0" b="0"/>
            <wp:docPr id="3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83422" cy="57806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4074C9A" w14:textId="77777777" w:rsidR="001819E3" w:rsidRDefault="001819E3">
      <w:pPr>
        <w:spacing w:before="0"/>
        <w:ind w:left="360"/>
      </w:pPr>
    </w:p>
    <w:p w14:paraId="46732AC2" w14:textId="77777777" w:rsidR="00F27AAA" w:rsidRDefault="00000000">
      <w:pPr>
        <w:pStyle w:val="Heading3"/>
        <w:keepNext w:val="0"/>
        <w:keepLines w:val="0"/>
        <w:spacing w:before="280" w:after="80"/>
        <w:ind w:left="360" w:firstLine="0"/>
        <w:rPr>
          <w:b w:val="0"/>
          <w:sz w:val="26"/>
          <w:szCs w:val="26"/>
        </w:rPr>
      </w:pPr>
      <w:bookmarkStart w:id="18" w:name="_85ou2p54xtje" w:colFirst="0" w:colLast="0"/>
      <w:bookmarkEnd w:id="18"/>
      <w:r>
        <w:rPr>
          <w:b w:val="0"/>
          <w:sz w:val="26"/>
          <w:szCs w:val="26"/>
        </w:rPr>
        <w:lastRenderedPageBreak/>
        <w:t>3.c Mapping to Demo Proposal in Clause 2</w:t>
      </w:r>
    </w:p>
    <w:p w14:paraId="4B3C22ED" w14:textId="77777777" w:rsidR="00F27AAA" w:rsidRDefault="00000000">
      <w:pPr>
        <w:spacing w:before="240" w:after="240"/>
      </w:pPr>
      <w:r>
        <w:t>Functional Requirements:</w:t>
      </w:r>
    </w:p>
    <w:p w14:paraId="5D14BEC1" w14:textId="77777777" w:rsidR="00F27AAA" w:rsidRDefault="00000000">
      <w:pPr>
        <w:numPr>
          <w:ilvl w:val="0"/>
          <w:numId w:val="5"/>
        </w:numPr>
        <w:spacing w:before="240"/>
      </w:pPr>
      <w:r>
        <w:t>Req-1: AI agent must interface with Prometheus exporters and Kubernetes orchestrator for real-time decision-making.</w:t>
      </w:r>
      <w:r>
        <w:br/>
      </w:r>
    </w:p>
    <w:p w14:paraId="7FE6D816" w14:textId="77777777" w:rsidR="00F27AAA" w:rsidRDefault="00000000">
      <w:pPr>
        <w:numPr>
          <w:ilvl w:val="0"/>
          <w:numId w:val="5"/>
        </w:numPr>
        <w:spacing w:before="0"/>
      </w:pPr>
      <w:r>
        <w:t xml:space="preserve">Req-2: Service templates (URLLC, </w:t>
      </w:r>
      <w:proofErr w:type="spellStart"/>
      <w:r>
        <w:t>eMBB</w:t>
      </w:r>
      <w:proofErr w:type="spellEnd"/>
      <w:r>
        <w:t xml:space="preserve">, </w:t>
      </w:r>
      <w:proofErr w:type="spellStart"/>
      <w:r>
        <w:t>mMTC</w:t>
      </w:r>
      <w:proofErr w:type="spellEnd"/>
      <w:r>
        <w:t>) must be defined in the agent’s knowledge base for intent translation.</w:t>
      </w:r>
      <w:r>
        <w:br/>
      </w:r>
    </w:p>
    <w:p w14:paraId="55FCCC5C" w14:textId="77777777" w:rsidR="00F27AAA" w:rsidRDefault="00000000">
      <w:pPr>
        <w:numPr>
          <w:ilvl w:val="0"/>
          <w:numId w:val="5"/>
        </w:numPr>
        <w:spacing w:before="0" w:after="240"/>
      </w:pPr>
      <w:r>
        <w:t>Req-3: The agent must ensure existing services remain unaffected during slice reallocation or scaling.</w:t>
      </w:r>
      <w:r>
        <w:br/>
      </w:r>
    </w:p>
    <w:p w14:paraId="5E38D5BD" w14:textId="77777777" w:rsidR="00F27AAA" w:rsidRDefault="00000000">
      <w:pPr>
        <w:spacing w:before="240" w:after="240"/>
      </w:pPr>
      <w:r>
        <w:t>Datasets Needed:</w:t>
      </w:r>
    </w:p>
    <w:p w14:paraId="456C9837" w14:textId="77777777" w:rsidR="00F27AAA" w:rsidRDefault="00000000">
      <w:pPr>
        <w:numPr>
          <w:ilvl w:val="0"/>
          <w:numId w:val="15"/>
        </w:numPr>
        <w:spacing w:before="240"/>
      </w:pPr>
      <w:r>
        <w:t>Synthetic KPI datasets from UERANSIM traffic.</w:t>
      </w:r>
      <w:r>
        <w:br/>
      </w:r>
    </w:p>
    <w:p w14:paraId="721846AD" w14:textId="77777777" w:rsidR="00F27AAA" w:rsidRDefault="00000000">
      <w:pPr>
        <w:numPr>
          <w:ilvl w:val="0"/>
          <w:numId w:val="15"/>
        </w:numPr>
        <w:spacing w:before="0" w:after="240"/>
      </w:pPr>
      <w:r>
        <w:t>Anomaly injection datasets (overload, DoS, slice starvation).</w:t>
      </w:r>
      <w:r>
        <w:br/>
      </w:r>
    </w:p>
    <w:p w14:paraId="285C4CBE" w14:textId="77777777" w:rsidR="00F27AAA" w:rsidRDefault="00000000">
      <w:pPr>
        <w:spacing w:before="240" w:after="240"/>
      </w:pPr>
      <w:r>
        <w:t>Toolsets:</w:t>
      </w:r>
    </w:p>
    <w:p w14:paraId="77F8CC18" w14:textId="77777777" w:rsidR="00F27AAA" w:rsidRDefault="00000000">
      <w:pPr>
        <w:numPr>
          <w:ilvl w:val="0"/>
          <w:numId w:val="6"/>
        </w:numPr>
        <w:spacing w:before="240"/>
      </w:pPr>
      <w:r>
        <w:t xml:space="preserve">Open source: Open5GS, UERANSIM, Prometheus, Grafana, </w:t>
      </w:r>
      <w:proofErr w:type="spellStart"/>
      <w:r>
        <w:t>PyTorch</w:t>
      </w:r>
      <w:proofErr w:type="spellEnd"/>
      <w:r>
        <w:t>.</w:t>
      </w:r>
      <w:r>
        <w:br/>
      </w:r>
    </w:p>
    <w:p w14:paraId="1EBAA1F7" w14:textId="77777777" w:rsidR="00F27AAA" w:rsidRDefault="00000000">
      <w:pPr>
        <w:numPr>
          <w:ilvl w:val="0"/>
          <w:numId w:val="6"/>
        </w:numPr>
        <w:spacing w:before="0" w:after="240"/>
      </w:pPr>
      <w:r>
        <w:t>Proprietary (optional): Kubernetes orchestration platform.</w:t>
      </w:r>
      <w:r>
        <w:br/>
      </w:r>
    </w:p>
    <w:p w14:paraId="78E45446" w14:textId="77777777" w:rsidR="00F27AAA" w:rsidRDefault="00000000">
      <w:pPr>
        <w:spacing w:before="0"/>
        <w:ind w:left="360"/>
      </w:pPr>
      <w:r>
        <w:pict w14:anchorId="134EDEFA">
          <v:rect id="_x0000_i1040" style="width:0;height:1.5pt" o:hralign="center" o:hrstd="t" o:hr="t" fillcolor="#a0a0a0" stroked="f"/>
        </w:pict>
      </w:r>
    </w:p>
    <w:p w14:paraId="6A81EF92" w14:textId="77777777" w:rsidR="00F27AAA" w:rsidRDefault="00000000">
      <w:pPr>
        <w:spacing w:before="240" w:after="240"/>
      </w:pPr>
      <w:r>
        <w:t>Test Cases:</w:t>
      </w:r>
    </w:p>
    <w:p w14:paraId="15D0B4D8" w14:textId="77777777" w:rsidR="00F27AAA" w:rsidRDefault="00000000">
      <w:pPr>
        <w:numPr>
          <w:ilvl w:val="0"/>
          <w:numId w:val="10"/>
        </w:numPr>
        <w:spacing w:before="240"/>
      </w:pPr>
      <w:r>
        <w:t>TST-1 (Self-X anomaly recovery):</w:t>
      </w:r>
      <w:r>
        <w:br/>
        <w:t xml:space="preserve"> Trigger a simulated failure in SMF via UERANSIM overload.</w:t>
      </w:r>
      <w:r>
        <w:br/>
        <w:t xml:space="preserve"> </w:t>
      </w:r>
      <w:r>
        <w:rPr>
          <w:i/>
        </w:rPr>
        <w:t>Expected Result:</w:t>
      </w:r>
      <w:r>
        <w:t xml:space="preserve"> AI agent detects anomaly, reroutes traffic to standby SMF within 1 second, minimizing downtime.</w:t>
      </w:r>
      <w:r>
        <w:br/>
      </w:r>
    </w:p>
    <w:p w14:paraId="02B67F2A" w14:textId="77777777" w:rsidR="00F27AAA" w:rsidRDefault="00000000">
      <w:pPr>
        <w:numPr>
          <w:ilvl w:val="0"/>
          <w:numId w:val="10"/>
        </w:numPr>
        <w:spacing w:before="0"/>
      </w:pPr>
      <w:r>
        <w:t>TST-2 (Knowledge base effect):</w:t>
      </w:r>
      <w:r>
        <w:br/>
        <w:t xml:space="preserve"> Compare anomaly detection performance with and without predefined slice templates in knowledge base.</w:t>
      </w:r>
      <w:r>
        <w:br/>
        <w:t xml:space="preserve"> </w:t>
      </w:r>
      <w:r>
        <w:rPr>
          <w:i/>
        </w:rPr>
        <w:t>Expected Result:</w:t>
      </w:r>
      <w:r>
        <w:t xml:space="preserve"> SLA violations reduced by &gt;40% when KB is active.</w:t>
      </w:r>
      <w:r>
        <w:br/>
      </w:r>
    </w:p>
    <w:p w14:paraId="2E3926AE" w14:textId="77777777" w:rsidR="00F27AAA" w:rsidRDefault="00000000">
      <w:pPr>
        <w:numPr>
          <w:ilvl w:val="0"/>
          <w:numId w:val="10"/>
        </w:numPr>
        <w:spacing w:before="0" w:after="240"/>
      </w:pPr>
      <w:r>
        <w:t>TST-3 (MCP server integration):</w:t>
      </w:r>
      <w:r>
        <w:br/>
        <w:t xml:space="preserve"> Evaluate performance with and without integration of orchestrator (MCP server).</w:t>
      </w:r>
      <w:r>
        <w:br/>
        <w:t xml:space="preserve"> </w:t>
      </w:r>
      <w:r>
        <w:rPr>
          <w:i/>
        </w:rPr>
        <w:t>Expected Result:</w:t>
      </w:r>
      <w:r>
        <w:t xml:space="preserve"> System with MCP server achieves faster scaling (20% improvement in MTTR).</w:t>
      </w:r>
      <w:r>
        <w:br/>
      </w:r>
    </w:p>
    <w:p w14:paraId="618DB26F" w14:textId="77777777" w:rsidR="00F27AAA" w:rsidRDefault="00F27AAA">
      <w:pPr>
        <w:pBdr>
          <w:top w:val="nil"/>
          <w:left w:val="nil"/>
          <w:bottom w:val="nil"/>
          <w:right w:val="nil"/>
          <w:between w:val="nil"/>
        </w:pBdr>
        <w:spacing w:before="0"/>
        <w:ind w:left="360"/>
      </w:pPr>
    </w:p>
    <w:p w14:paraId="14033946" w14:textId="77777777" w:rsidR="00F27AAA" w:rsidRDefault="00000000">
      <w:pPr>
        <w:spacing w:before="0"/>
        <w:jc w:val="both"/>
      </w:pPr>
      <w:r>
        <w:rPr>
          <w:b/>
        </w:rPr>
        <w:t>Bibliography</w:t>
      </w:r>
    </w:p>
    <w:p w14:paraId="5AB8E9F3" w14:textId="77777777" w:rsidR="00F27AAA" w:rsidRDefault="00000000">
      <w:pPr>
        <w:spacing w:before="0"/>
      </w:pPr>
      <w:r>
        <w:t>[FGAINN intro]</w:t>
      </w:r>
      <w:r>
        <w:tab/>
      </w:r>
      <w:hyperlink r:id="rId22">
        <w:r>
          <w:rPr>
            <w:color w:val="0000FF"/>
            <w:u w:val="single"/>
          </w:rPr>
          <w:t>https://www.itu.int/en/ITU-T/focusgroups/ainn/Pages/default.aspx</w:t>
        </w:r>
      </w:hyperlink>
      <w:r>
        <w:tab/>
        <w:t xml:space="preserve"> </w:t>
      </w:r>
    </w:p>
    <w:p w14:paraId="02F3FFF9" w14:textId="77777777" w:rsidR="00F27AAA" w:rsidRDefault="00F27AAA">
      <w:pPr>
        <w:spacing w:before="0"/>
      </w:pPr>
    </w:p>
    <w:p w14:paraId="65AFAE20" w14:textId="77777777" w:rsidR="00F27AAA" w:rsidRDefault="00000000">
      <w:pPr>
        <w:spacing w:before="0"/>
        <w:jc w:val="center"/>
      </w:pPr>
      <w:r>
        <w:t>_____________________</w:t>
      </w:r>
    </w:p>
    <w:p w14:paraId="6CB5DE08" w14:textId="77777777" w:rsidR="00F27AAA" w:rsidRPr="001819E3" w:rsidRDefault="00F27AAA">
      <w:pPr>
        <w:tabs>
          <w:tab w:val="left" w:pos="4080"/>
        </w:tabs>
        <w:rPr>
          <w:lang w:val="en-US"/>
        </w:rPr>
      </w:pPr>
    </w:p>
    <w:sectPr w:rsidR="00F27AAA" w:rsidRPr="001819E3">
      <w:headerReference w:type="even" r:id="rId23"/>
      <w:headerReference w:type="default" r:id="rId24"/>
      <w:pgSz w:w="11907" w:h="16840"/>
      <w:pgMar w:top="993" w:right="1134" w:bottom="709" w:left="1134" w:header="720" w:footer="720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53DD145" w14:textId="77777777" w:rsidR="0021670B" w:rsidRDefault="0021670B">
      <w:pPr>
        <w:spacing w:before="0"/>
      </w:pPr>
      <w:r>
        <w:separator/>
      </w:r>
    </w:p>
  </w:endnote>
  <w:endnote w:type="continuationSeparator" w:id="0">
    <w:p w14:paraId="0B03C181" w14:textId="77777777" w:rsidR="0021670B" w:rsidRDefault="0021670B">
      <w:pPr>
        <w:spacing w:before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1" w:fontKey="{61B78BB0-7787-475F-977F-DDC310B13C52}"/>
    <w:embedItalic r:id="rId2" w:fontKey="{5E76EB13-EC55-48EE-926E-35EC2EF3F6E4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Roboto Mono">
    <w:charset w:val="00"/>
    <w:family w:val="modern"/>
    <w:pitch w:val="fixed"/>
    <w:sig w:usb0="E00002FF" w:usb1="1000205B" w:usb2="00000020" w:usb3="00000000" w:csb0="0000019F" w:csb1="00000000"/>
    <w:embedRegular r:id="rId3" w:fontKey="{CBB7B9D2-C41B-4157-946A-D78FB71F20C6}"/>
  </w:font>
  <w:font w:name="Cardo">
    <w:altName w:val="Calibri"/>
    <w:charset w:val="00"/>
    <w:family w:val="auto"/>
    <w:pitch w:val="default"/>
    <w:embedRegular r:id="rId4" w:fontKey="{E975C758-6243-4E36-A44C-178F8EA7476A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5" w:fontKey="{9B751B2D-E887-4D87-8F4C-288D728122A8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F86E9EAE-F86F-4854-BD16-4B763F43BA6A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646752E" w14:textId="77777777" w:rsidR="0021670B" w:rsidRDefault="0021670B">
      <w:pPr>
        <w:spacing w:before="0"/>
      </w:pPr>
      <w:r>
        <w:separator/>
      </w:r>
    </w:p>
  </w:footnote>
  <w:footnote w:type="continuationSeparator" w:id="0">
    <w:p w14:paraId="018478BA" w14:textId="77777777" w:rsidR="0021670B" w:rsidRDefault="0021670B">
      <w:pPr>
        <w:spacing w:before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F9405F8" w14:textId="77777777" w:rsidR="00F27AAA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before="0"/>
      <w:jc w:val="center"/>
      <w:rPr>
        <w:color w:val="000000"/>
        <w:sz w:val="20"/>
        <w:szCs w:val="20"/>
      </w:rPr>
    </w:pPr>
    <w:r>
      <w:rPr>
        <w:noProof/>
        <w:color w:val="000000"/>
        <w:sz w:val="20"/>
        <w:szCs w:val="20"/>
      </w:rPr>
      <mc:AlternateContent>
        <mc:Choice Requires="wps">
          <w:drawing>
            <wp:anchor distT="0" distB="0" distL="0" distR="0" simplePos="0" relativeHeight="251658240" behindDoc="0" locked="0" layoutInCell="1" hidden="0" allowOverlap="1" wp14:anchorId="66C1EA9D" wp14:editId="3852826C">
              <wp:simplePos x="0" y="0"/>
              <wp:positionH relativeFrom="margin">
                <wp:align>right</wp:align>
              </wp:positionH>
              <wp:positionV relativeFrom="topMargin">
                <wp:align>bottom</wp:align>
              </wp:positionV>
              <wp:extent cx="1947545" cy="139700"/>
              <wp:effectExtent l="0" t="0" r="0" b="0"/>
              <wp:wrapNone/>
              <wp:docPr id="1" name="Rectangle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4376990" y="3714913"/>
                        <a:ext cx="1938020" cy="1301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50623210" w14:textId="77777777" w:rsidR="00F27AAA" w:rsidRDefault="00000000">
                          <w:pPr>
                            <w:spacing w:before="0"/>
                            <w:textDirection w:val="btLr"/>
                          </w:pPr>
                          <w:r>
                            <w:rPr>
                              <w:color w:val="3366FF"/>
                              <w:sz w:val="17"/>
                            </w:rPr>
                            <w:t xml:space="preserve">TURKCELL DAHİLİ | Kişisel Veri İçermez </w:t>
                          </w:r>
                        </w:p>
                      </w:txbxContent>
                    </wps:txbx>
                    <wps:bodyPr spcFirstLastPara="1" wrap="square" lIns="0" tIns="0" rIns="0" bIns="0" anchor="t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66C1EA9D" id="Rectangle 1" o:spid="_x0000_s1026" style="position:absolute;left:0;text-align:left;margin-left:102.15pt;margin-top:0;width:153.35pt;height:11pt;z-index:251658240;visibility:visible;mso-wrap-style:square;mso-wrap-distance-left:0;mso-wrap-distance-top:0;mso-wrap-distance-right:0;mso-wrap-distance-bottom:0;mso-position-horizontal:right;mso-position-horizontal-relative:margin;mso-position-vertical:bottom;mso-position-vertical-relative:top-margin-area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" filled="f" stroked="f">
              <v:textbox inset="0,0,0,0">
                <w:txbxContent>
                  <w:p w14:paraId="50623210" w14:textId="77777777" w:rsidR="00F27AAA" w:rsidRDefault="00000000">
                    <w:pPr>
                      <w:spacing w:before="0"/>
                      <w:textDirection w:val="btLr"/>
                    </w:pPr>
                    <w:r>
                      <w:rPr>
                        <w:color w:val="3366FF"/>
                        <w:sz w:val="17"/>
                      </w:rPr>
                      <w:t xml:space="preserve">TURKCELL DAHİLİ | Kişisel Veri İçermez </w:t>
                    </w:r>
                  </w:p>
                </w:txbxContent>
              </v:textbox>
              <w10:wrap anchorx="margin" anchory="margin"/>
            </v:rect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8ECED04" w14:textId="77777777" w:rsidR="00F27AAA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before="0"/>
      <w:jc w:val="center"/>
      <w:rPr>
        <w:color w:val="000000"/>
        <w:sz w:val="18"/>
        <w:szCs w:val="18"/>
      </w:rPr>
    </w:pPr>
    <w:r>
      <w:rPr>
        <w:color w:val="000000"/>
        <w:sz w:val="18"/>
        <w:szCs w:val="18"/>
      </w:rPr>
      <w:t xml:space="preserve">- </w:t>
    </w:r>
    <w:r>
      <w:rPr>
        <w:color w:val="000000"/>
        <w:sz w:val="18"/>
        <w:szCs w:val="18"/>
      </w:rPr>
      <w:fldChar w:fldCharType="begin"/>
    </w:r>
    <w:r>
      <w:rPr>
        <w:color w:val="000000"/>
        <w:sz w:val="18"/>
        <w:szCs w:val="18"/>
      </w:rPr>
      <w:instrText>PAGE</w:instrText>
    </w:r>
    <w:r>
      <w:rPr>
        <w:color w:val="000000"/>
        <w:sz w:val="18"/>
        <w:szCs w:val="18"/>
      </w:rPr>
      <w:fldChar w:fldCharType="separate"/>
    </w:r>
    <w:r w:rsidR="00184A68">
      <w:rPr>
        <w:noProof/>
        <w:color w:val="000000"/>
        <w:sz w:val="18"/>
        <w:szCs w:val="18"/>
      </w:rPr>
      <w:t>2</w:t>
    </w:r>
    <w:r>
      <w:rPr>
        <w:color w:val="000000"/>
        <w:sz w:val="18"/>
        <w:szCs w:val="18"/>
      </w:rPr>
      <w:fldChar w:fldCharType="end"/>
    </w:r>
    <w:r>
      <w:rPr>
        <w:color w:val="000000"/>
        <w:sz w:val="18"/>
        <w:szCs w:val="18"/>
      </w:rPr>
      <w:t xml:space="preserve"> -</w:t>
    </w:r>
  </w:p>
  <w:p w14:paraId="344DABFD" w14:textId="77777777" w:rsidR="00F27AAA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before="0" w:after="240"/>
      <w:jc w:val="center"/>
      <w:rPr>
        <w:color w:val="000000"/>
        <w:sz w:val="18"/>
        <w:szCs w:val="18"/>
      </w:rPr>
    </w:pPr>
    <w:r>
      <w:rPr>
        <w:color w:val="000000"/>
        <w:sz w:val="18"/>
        <w:szCs w:val="18"/>
      </w:rPr>
      <w:t>FG-AINN-I-139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A157EDC"/>
    <w:multiLevelType w:val="multilevel"/>
    <w:tmpl w:val="222C756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0F973510"/>
    <w:multiLevelType w:val="multilevel"/>
    <w:tmpl w:val="D6B4701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119374B1"/>
    <w:multiLevelType w:val="multilevel"/>
    <w:tmpl w:val="00E220F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1EAE3FB6"/>
    <w:multiLevelType w:val="multilevel"/>
    <w:tmpl w:val="B0E26A3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1F594CD3"/>
    <w:multiLevelType w:val="multilevel"/>
    <w:tmpl w:val="ED3E25F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283407DE"/>
    <w:multiLevelType w:val="multilevel"/>
    <w:tmpl w:val="173821A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31D91C6C"/>
    <w:multiLevelType w:val="multilevel"/>
    <w:tmpl w:val="285A936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3D8F61F3"/>
    <w:multiLevelType w:val="multilevel"/>
    <w:tmpl w:val="D5BAC8E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41716096"/>
    <w:multiLevelType w:val="multilevel"/>
    <w:tmpl w:val="403003B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5053338B"/>
    <w:multiLevelType w:val="multilevel"/>
    <w:tmpl w:val="52B434F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52066F0B"/>
    <w:multiLevelType w:val="multilevel"/>
    <w:tmpl w:val="A9A80D0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 w15:restartNumberingAfterBreak="0">
    <w:nsid w:val="62BA52D6"/>
    <w:multiLevelType w:val="multilevel"/>
    <w:tmpl w:val="59C0B0E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 w15:restartNumberingAfterBreak="0">
    <w:nsid w:val="63C36CB1"/>
    <w:multiLevelType w:val="multilevel"/>
    <w:tmpl w:val="3802EE8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 w15:restartNumberingAfterBreak="0">
    <w:nsid w:val="68A552A9"/>
    <w:multiLevelType w:val="multilevel"/>
    <w:tmpl w:val="247887D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 w15:restartNumberingAfterBreak="0">
    <w:nsid w:val="6AA80C03"/>
    <w:multiLevelType w:val="multilevel"/>
    <w:tmpl w:val="EA30DE3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 w15:restartNumberingAfterBreak="0">
    <w:nsid w:val="6C802AA2"/>
    <w:multiLevelType w:val="multilevel"/>
    <w:tmpl w:val="779AAE6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" w15:restartNumberingAfterBreak="0">
    <w:nsid w:val="6EB26B09"/>
    <w:multiLevelType w:val="multilevel"/>
    <w:tmpl w:val="FB709410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2.1"/>
      <w:lvlJc w:val="left"/>
      <w:pPr>
        <w:ind w:left="1080" w:hanging="360"/>
      </w:pPr>
    </w:lvl>
    <w:lvl w:ilvl="2">
      <w:start w:val="1"/>
      <w:numFmt w:val="lowerRoman"/>
      <w:lvlText w:val="%3."/>
      <w:lvlJc w:val="right"/>
      <w:pPr>
        <w:ind w:left="1800" w:hanging="180"/>
      </w:pPr>
    </w:lvl>
    <w:lvl w:ilvl="3">
      <w:start w:val="1"/>
      <w:numFmt w:val="decimal"/>
      <w:lvlText w:val="%4."/>
      <w:lvlJc w:val="left"/>
      <w:pPr>
        <w:ind w:left="2520" w:hanging="360"/>
      </w:pPr>
    </w:lvl>
    <w:lvl w:ilvl="4">
      <w:start w:val="1"/>
      <w:numFmt w:val="lowerLetter"/>
      <w:lvlText w:val="%5."/>
      <w:lvlJc w:val="left"/>
      <w:pPr>
        <w:ind w:left="3240" w:hanging="360"/>
      </w:pPr>
    </w:lvl>
    <w:lvl w:ilvl="5">
      <w:start w:val="1"/>
      <w:numFmt w:val="lowerRoman"/>
      <w:lvlText w:val="%6."/>
      <w:lvlJc w:val="right"/>
      <w:pPr>
        <w:ind w:left="3960" w:hanging="180"/>
      </w:pPr>
    </w:lvl>
    <w:lvl w:ilvl="6">
      <w:start w:val="1"/>
      <w:numFmt w:val="decimal"/>
      <w:lvlText w:val="%7."/>
      <w:lvlJc w:val="left"/>
      <w:pPr>
        <w:ind w:left="4680" w:hanging="360"/>
      </w:pPr>
    </w:lvl>
    <w:lvl w:ilvl="7">
      <w:start w:val="1"/>
      <w:numFmt w:val="lowerLetter"/>
      <w:lvlText w:val="%8."/>
      <w:lvlJc w:val="left"/>
      <w:pPr>
        <w:ind w:left="5400" w:hanging="360"/>
      </w:pPr>
    </w:lvl>
    <w:lvl w:ilvl="8">
      <w:start w:val="1"/>
      <w:numFmt w:val="lowerRoman"/>
      <w:lvlText w:val="%9."/>
      <w:lvlJc w:val="right"/>
      <w:pPr>
        <w:ind w:left="6120" w:hanging="180"/>
      </w:pPr>
    </w:lvl>
  </w:abstractNum>
  <w:num w:numId="1" w16cid:durableId="2036925615">
    <w:abstractNumId w:val="13"/>
  </w:num>
  <w:num w:numId="2" w16cid:durableId="119688502">
    <w:abstractNumId w:val="2"/>
  </w:num>
  <w:num w:numId="3" w16cid:durableId="1972132779">
    <w:abstractNumId w:val="10"/>
  </w:num>
  <w:num w:numId="4" w16cid:durableId="1642348376">
    <w:abstractNumId w:val="6"/>
  </w:num>
  <w:num w:numId="5" w16cid:durableId="1992632667">
    <w:abstractNumId w:val="12"/>
  </w:num>
  <w:num w:numId="6" w16cid:durableId="1699888349">
    <w:abstractNumId w:val="0"/>
  </w:num>
  <w:num w:numId="7" w16cid:durableId="2005549816">
    <w:abstractNumId w:val="15"/>
  </w:num>
  <w:num w:numId="8" w16cid:durableId="833028209">
    <w:abstractNumId w:val="14"/>
  </w:num>
  <w:num w:numId="9" w16cid:durableId="1003237472">
    <w:abstractNumId w:val="11"/>
  </w:num>
  <w:num w:numId="10" w16cid:durableId="1791433741">
    <w:abstractNumId w:val="8"/>
  </w:num>
  <w:num w:numId="11" w16cid:durableId="1714186844">
    <w:abstractNumId w:val="16"/>
  </w:num>
  <w:num w:numId="12" w16cid:durableId="1329560323">
    <w:abstractNumId w:val="5"/>
  </w:num>
  <w:num w:numId="13" w16cid:durableId="963122514">
    <w:abstractNumId w:val="9"/>
  </w:num>
  <w:num w:numId="14" w16cid:durableId="1581676440">
    <w:abstractNumId w:val="4"/>
  </w:num>
  <w:num w:numId="15" w16cid:durableId="57091026">
    <w:abstractNumId w:val="7"/>
  </w:num>
  <w:num w:numId="16" w16cid:durableId="1726097875">
    <w:abstractNumId w:val="3"/>
  </w:num>
  <w:num w:numId="17" w16cid:durableId="91948579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0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27AAA"/>
    <w:rsid w:val="000D3ACC"/>
    <w:rsid w:val="001819E3"/>
    <w:rsid w:val="00184A68"/>
    <w:rsid w:val="0021670B"/>
    <w:rsid w:val="004409C1"/>
    <w:rsid w:val="00886388"/>
    <w:rsid w:val="00F27A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CCABD73"/>
  <w15:docId w15:val="{B69A64AC-6D4A-44A9-9BCB-F990D34DE9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sz w:val="24"/>
        <w:szCs w:val="24"/>
        <w:lang w:val="en-IN" w:eastAsia="en-IN" w:bidi="ar-SA"/>
      </w:rPr>
    </w:rPrDefault>
    <w:pPrDefault>
      <w:pPr>
        <w:spacing w:before="12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tabs>
        <w:tab w:val="left" w:pos="794"/>
        <w:tab w:val="left" w:pos="1191"/>
        <w:tab w:val="left" w:pos="1588"/>
        <w:tab w:val="left" w:pos="1985"/>
      </w:tabs>
      <w:spacing w:before="360"/>
      <w:ind w:left="794" w:hanging="794"/>
      <w:outlineLvl w:val="0"/>
    </w:pPr>
    <w:rPr>
      <w:b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tabs>
        <w:tab w:val="left" w:pos="794"/>
        <w:tab w:val="left" w:pos="1191"/>
        <w:tab w:val="left" w:pos="1588"/>
        <w:tab w:val="left" w:pos="1985"/>
      </w:tabs>
      <w:spacing w:before="240"/>
      <w:ind w:left="794" w:hanging="794"/>
      <w:outlineLvl w:val="1"/>
    </w:pPr>
    <w:rPr>
      <w:b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keepLines/>
      <w:tabs>
        <w:tab w:val="left" w:pos="794"/>
        <w:tab w:val="left" w:pos="1191"/>
        <w:tab w:val="left" w:pos="1588"/>
        <w:tab w:val="left" w:pos="1985"/>
      </w:tabs>
      <w:spacing w:before="160"/>
      <w:ind w:left="794" w:hanging="794"/>
      <w:outlineLvl w:val="2"/>
    </w:pPr>
    <w:rPr>
      <w:b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tabs>
        <w:tab w:val="left" w:pos="1021"/>
      </w:tabs>
      <w:spacing w:before="160"/>
      <w:ind w:left="1021" w:hanging="1021"/>
      <w:outlineLvl w:val="3"/>
    </w:pPr>
    <w:rPr>
      <w:b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tabs>
        <w:tab w:val="left" w:pos="1021"/>
      </w:tabs>
      <w:spacing w:before="160"/>
      <w:ind w:left="1021" w:hanging="1021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tabs>
        <w:tab w:val="left" w:pos="1021"/>
      </w:tabs>
      <w:spacing w:before="160"/>
      <w:ind w:left="1588" w:hanging="1588"/>
      <w:outlineLvl w:val="5"/>
    </w:pPr>
    <w:rPr>
      <w:b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0"/>
    <w:tblPr>
      <w:tblStyleRowBandSize w:val="1"/>
      <w:tblStyleColBandSize w:val="1"/>
      <w:tblCellMar>
        <w:top w:w="0" w:type="dxa"/>
        <w:left w:w="57" w:type="dxa"/>
        <w:bottom w:w="0" w:type="dxa"/>
        <w:right w:w="57" w:type="dxa"/>
      </w:tblCellMar>
    </w:tblPr>
  </w:style>
  <w:style w:type="table" w:customStyle="1" w:styleId="a0">
    <w:basedOn w:val="TableNormal0"/>
    <w:tblPr>
      <w:tblStyleRowBandSize w:val="1"/>
      <w:tblStyleColBandSize w:val="1"/>
      <w:tblCellMar>
        <w:top w:w="0" w:type="dxa"/>
        <w:left w:w="57" w:type="dxa"/>
        <w:bottom w:w="0" w:type="dxa"/>
        <w:right w:w="57" w:type="dxa"/>
      </w:tblCellMar>
    </w:tblPr>
  </w:style>
  <w:style w:type="table" w:customStyle="1" w:styleId="a1">
    <w:basedOn w:val="TableNormal0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hyperlink" Target="https://github.com/grafana/grafana" TargetMode="External"/><Relationship Id="rId18" Type="http://schemas.openxmlformats.org/officeDocument/2006/relationships/image" Target="media/image8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1.png"/><Relationship Id="rId7" Type="http://schemas.openxmlformats.org/officeDocument/2006/relationships/image" Target="media/image1.png"/><Relationship Id="rId12" Type="http://schemas.openxmlformats.org/officeDocument/2006/relationships/hyperlink" Target="https://github.com/prometheus/prometheus" TargetMode="External"/><Relationship Id="rId17" Type="http://schemas.openxmlformats.org/officeDocument/2006/relationships/image" Target="media/image7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s://github.com/aligungr/UERANSIM" TargetMode="External"/><Relationship Id="rId24" Type="http://schemas.openxmlformats.org/officeDocument/2006/relationships/header" Target="header2.xml"/><Relationship Id="rId5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header" Target="header1.xml"/><Relationship Id="rId10" Type="http://schemas.openxmlformats.org/officeDocument/2006/relationships/hyperlink" Target="https://github.com/open5gs/open5gs" TargetMode="External"/><Relationship Id="rId19" Type="http://schemas.openxmlformats.org/officeDocument/2006/relationships/image" Target="media/image9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4.png"/><Relationship Id="rId22" Type="http://schemas.openxmlformats.org/officeDocument/2006/relationships/hyperlink" Target="https://www.itu.int/en/ITU-T/focusgroups/ainn/Pages/default.aspx" TargetMode="Externa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</TotalTime>
  <Pages>13</Pages>
  <Words>1794</Words>
  <Characters>10227</Characters>
  <Application>Microsoft Office Word</Application>
  <DocSecurity>0</DocSecurity>
  <Lines>85</Lines>
  <Paragraphs>23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11998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Manas Sharma</dc:creator>
  <cp:lastModifiedBy>Manas Sharma</cp:lastModifiedBy>
  <cp:revision>3</cp:revision>
  <dcterms:created xsi:type="dcterms:W3CDTF">2025-10-04T17:55:00Z</dcterms:created>
  <dcterms:modified xsi:type="dcterms:W3CDTF">2025-10-04T18:34:00Z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Docnum">
    <vt:lpwstr>DLT-I-038.docx</vt:lpwstr>
  </property>
  <property fmtid="{D5CDD505-2E9C-101B-9397-08002B2CF9AE}" pid="3" name="Docdate">
    <vt:lpwstr>Docdate</vt:lpwstr>
  </property>
  <property fmtid="{D5CDD505-2E9C-101B-9397-08002B2CF9AE}" pid="4" name="Docorlang">
    <vt:lpwstr>Docorlang</vt:lpwstr>
  </property>
  <property fmtid="{D5CDD505-2E9C-101B-9397-08002B2CF9AE}" pid="5" name="Docbluepink">
    <vt:lpwstr>N/A</vt:lpwstr>
  </property>
  <property fmtid="{D5CDD505-2E9C-101B-9397-08002B2CF9AE}" pid="6" name="Docdest">
    <vt:lpwstr>Geneva, 17-19 October 2017</vt:lpwstr>
  </property>
  <property fmtid="{D5CDD505-2E9C-101B-9397-08002B2CF9AE}" pid="7" name="Docauthor">
    <vt:lpwstr>European Commission</vt:lpwstr>
  </property>
  <property fmtid="{D5CDD505-2E9C-101B-9397-08002B2CF9AE}" pid="8" name="ContentTypeId">
    <vt:lpwstr>0x010100160FAA5D85911E4F8B29D774AE23DA9D</vt:lpwstr>
  </property>
  <property fmtid="{D5CDD505-2E9C-101B-9397-08002B2CF9AE}" pid="9" name="KSOProductBuildVer">
    <vt:lpwstr>2052-6.5.2.8766</vt:lpwstr>
  </property>
  <property fmtid="{D5CDD505-2E9C-101B-9397-08002B2CF9AE}" pid="10" name="ICV">
    <vt:lpwstr>E6921887B29F6B49A0DF0D674FD18B9D_43</vt:lpwstr>
  </property>
  <property fmtid="{D5CDD505-2E9C-101B-9397-08002B2CF9AE}" pid="11" name="TitusGUID">
    <vt:lpwstr>adb13d4d-d46c-4395-9082-d3cb9d56661f</vt:lpwstr>
  </property>
  <property fmtid="{D5CDD505-2E9C-101B-9397-08002B2CF9AE}" pid="12" name="TURKCELLCLASSIFICATION">
    <vt:lpwstr>TURKCELL DAHİLİ</vt:lpwstr>
  </property>
  <property fmtid="{D5CDD505-2E9C-101B-9397-08002B2CF9AE}" pid="13" name="KVKK">
    <vt:lpwstr>kv1cerme2</vt:lpwstr>
  </property>
</Properties>
</file>